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F203B">
      <w:pPr>
        <w:pStyle w:val="8"/>
        <w:spacing w:line="360" w:lineRule="auto"/>
        <w:ind w:firstLine="420" w:firstLineChars="200"/>
        <w:rPr>
          <w:rFonts w:hint="default" w:ascii="Times New Roman" w:hAnsi="Times New Roman" w:cs="Times New Roman"/>
          <w:szCs w:val="21"/>
        </w:rPr>
      </w:pPr>
    </w:p>
    <w:p w14:paraId="33945B04">
      <w:pPr>
        <w:spacing w:line="360" w:lineRule="auto"/>
        <w:ind w:firstLine="420" w:firstLineChars="200"/>
        <w:rPr>
          <w:rFonts w:hint="default" w:ascii="Times New Roman" w:hAnsi="Times New Roman" w:cs="Times New Roman"/>
          <w:szCs w:val="21"/>
        </w:rPr>
      </w:pPr>
    </w:p>
    <w:p w14:paraId="5D746B4A">
      <w:pPr>
        <w:jc w:val="center"/>
        <w:rPr>
          <w:rFonts w:hint="default" w:ascii="Times New Roman" w:hAnsi="Times New Roman" w:cs="Times New Roman"/>
          <w:b/>
          <w:bCs/>
          <w:color w:val="auto"/>
          <w:sz w:val="52"/>
          <w:szCs w:val="52"/>
        </w:rPr>
      </w:pPr>
      <w:r>
        <w:rPr>
          <w:rFonts w:hint="default" w:ascii="Times New Roman" w:hAnsi="Times New Roman" w:cs="Times New Roman"/>
          <w:b/>
          <w:bCs/>
          <w:sz w:val="52"/>
          <w:szCs w:val="52"/>
        </w:rPr>
        <w:t>中武（福建）跨境电子商务有限责任公</w:t>
      </w:r>
      <w:r>
        <w:rPr>
          <w:rFonts w:hint="default" w:ascii="Times New Roman" w:hAnsi="Times New Roman" w:cs="Times New Roman"/>
          <w:b/>
          <w:bCs/>
          <w:color w:val="auto"/>
          <w:sz w:val="52"/>
          <w:szCs w:val="52"/>
        </w:rPr>
        <w:t>司</w:t>
      </w:r>
      <w:r>
        <w:rPr>
          <w:rFonts w:hint="eastAsia" w:ascii="Times New Roman" w:hAnsi="Times New Roman" w:cs="Times New Roman"/>
          <w:b/>
          <w:bCs/>
          <w:color w:val="auto"/>
          <w:sz w:val="52"/>
          <w:szCs w:val="52"/>
          <w:lang w:val="en-US" w:eastAsia="zh-CN"/>
        </w:rPr>
        <w:t>三角轮胎</w:t>
      </w:r>
      <w:r>
        <w:rPr>
          <w:rFonts w:hint="default" w:ascii="Times New Roman" w:hAnsi="Times New Roman" w:cs="Times New Roman"/>
          <w:b/>
          <w:bCs/>
          <w:color w:val="auto"/>
          <w:sz w:val="52"/>
          <w:szCs w:val="52"/>
        </w:rPr>
        <w:t>采购项目</w:t>
      </w:r>
    </w:p>
    <w:p w14:paraId="5644D09F">
      <w:pPr>
        <w:rPr>
          <w:rFonts w:hint="default" w:ascii="Times New Roman" w:hAnsi="Times New Roman" w:eastAsia="宋体" w:cs="Times New Roman"/>
          <w:b/>
          <w:bCs/>
          <w:color w:val="auto"/>
          <w:kern w:val="0"/>
          <w:sz w:val="72"/>
          <w:highlight w:val="none"/>
        </w:rPr>
      </w:pPr>
      <w:r>
        <w:rPr>
          <w:rFonts w:hint="default" w:ascii="Times New Roman" w:hAnsi="Times New Roman" w:cs="Times New Roman"/>
          <w:b/>
          <w:bCs/>
          <w:color w:val="auto"/>
          <w:sz w:val="72"/>
        </w:rPr>
        <w:t xml:space="preserve"> </w:t>
      </w:r>
    </w:p>
    <w:p w14:paraId="29043C54">
      <w:pPr>
        <w:rPr>
          <w:rFonts w:hint="default" w:ascii="Times New Roman" w:hAnsi="Times New Roman" w:eastAsia="宋体" w:cs="Times New Roman"/>
          <w:b/>
          <w:bCs/>
          <w:color w:val="auto"/>
          <w:kern w:val="0"/>
          <w:sz w:val="72"/>
          <w:highlight w:val="none"/>
        </w:rPr>
      </w:pPr>
    </w:p>
    <w:p w14:paraId="228B30D1">
      <w:pPr>
        <w:jc w:val="center"/>
        <w:rPr>
          <w:rFonts w:hint="default" w:ascii="Times New Roman" w:hAnsi="Times New Roman" w:cs="Times New Roman"/>
          <w:b/>
          <w:bCs/>
          <w:color w:val="auto"/>
          <w:sz w:val="52"/>
          <w:szCs w:val="52"/>
        </w:rPr>
      </w:pPr>
      <w:r>
        <w:rPr>
          <w:rFonts w:hint="default" w:ascii="Times New Roman" w:hAnsi="Times New Roman" w:cs="Times New Roman"/>
          <w:b/>
          <w:bCs/>
          <w:color w:val="auto"/>
          <w:sz w:val="52"/>
          <w:szCs w:val="52"/>
        </w:rPr>
        <w:t>招 标 邀 请 书</w:t>
      </w:r>
    </w:p>
    <w:p w14:paraId="741E86EE">
      <w:pPr>
        <w:spacing w:line="0" w:lineRule="atLeast"/>
        <w:jc w:val="center"/>
        <w:rPr>
          <w:rFonts w:hint="default" w:ascii="Times New Roman" w:hAnsi="Times New Roman" w:cs="Times New Roman"/>
          <w:b/>
          <w:color w:val="auto"/>
          <w:sz w:val="44"/>
          <w:szCs w:val="32"/>
          <w:highlight w:val="none"/>
          <w:lang w:eastAsia="zh-CN"/>
        </w:rPr>
      </w:pPr>
    </w:p>
    <w:p w14:paraId="17904C72">
      <w:pPr>
        <w:spacing w:line="0" w:lineRule="atLeast"/>
        <w:jc w:val="center"/>
        <w:rPr>
          <w:rFonts w:hint="default" w:ascii="Times New Roman" w:hAnsi="Times New Roman" w:cs="Times New Roman"/>
          <w:b/>
          <w:color w:val="auto"/>
          <w:sz w:val="44"/>
          <w:szCs w:val="32"/>
          <w:highlight w:val="none"/>
          <w:lang w:eastAsia="zh-CN"/>
        </w:rPr>
      </w:pPr>
    </w:p>
    <w:p w14:paraId="3BC96DD2">
      <w:pPr>
        <w:spacing w:line="0" w:lineRule="atLeast"/>
        <w:jc w:val="center"/>
        <w:rPr>
          <w:rFonts w:hint="default" w:ascii="Times New Roman" w:hAnsi="Times New Roman" w:cs="Times New Roman"/>
          <w:b/>
          <w:color w:val="auto"/>
          <w:sz w:val="44"/>
          <w:szCs w:val="32"/>
          <w:highlight w:val="none"/>
          <w:lang w:eastAsia="zh-CN"/>
        </w:rPr>
      </w:pPr>
    </w:p>
    <w:p w14:paraId="1D67A32B">
      <w:pPr>
        <w:pStyle w:val="8"/>
        <w:adjustRightInd w:val="0"/>
        <w:snapToGrid w:val="0"/>
        <w:spacing w:line="360" w:lineRule="auto"/>
        <w:ind w:firstLine="904" w:firstLineChars="300"/>
        <w:jc w:val="both"/>
        <w:rPr>
          <w:rFonts w:hint="default" w:ascii="Times New Roman" w:hAnsi="Times New Roman" w:cs="Times New Roman"/>
          <w:b/>
          <w:bCs/>
          <w:color w:val="auto"/>
          <w:sz w:val="30"/>
          <w:szCs w:val="30"/>
        </w:rPr>
      </w:pPr>
      <w:r>
        <w:rPr>
          <w:rFonts w:hint="default" w:ascii="Times New Roman" w:hAnsi="Times New Roman" w:cs="Times New Roman"/>
          <w:b/>
          <w:bCs/>
          <w:color w:val="auto"/>
          <w:sz w:val="30"/>
          <w:szCs w:val="30"/>
        </w:rPr>
        <w:t>项目名称：埃塞俄比亚亚索二标公路项目三角轮胎采购</w:t>
      </w:r>
    </w:p>
    <w:p w14:paraId="2BEB69A9">
      <w:pPr>
        <w:adjustRightInd w:val="0"/>
        <w:snapToGrid w:val="0"/>
        <w:spacing w:line="360" w:lineRule="auto"/>
        <w:ind w:firstLine="904" w:firstLineChars="300"/>
        <w:jc w:val="both"/>
        <w:rPr>
          <w:rFonts w:hint="eastAsia" w:ascii="Times New Roman" w:hAnsi="Times New Roman" w:cs="Times New Roman" w:eastAsiaTheme="minorEastAsia"/>
          <w:b/>
          <w:bCs/>
          <w:sz w:val="30"/>
          <w:szCs w:val="30"/>
          <w:lang w:eastAsia="zh-CN"/>
        </w:rPr>
      </w:pPr>
      <w:r>
        <w:rPr>
          <w:rFonts w:hint="default" w:ascii="Times New Roman" w:hAnsi="Times New Roman" w:cs="Times New Roman"/>
          <w:b/>
          <w:bCs/>
          <w:sz w:val="30"/>
          <w:szCs w:val="30"/>
        </w:rPr>
        <w:t>招标编号：</w:t>
      </w:r>
      <w:r>
        <w:rPr>
          <w:rFonts w:hint="eastAsia" w:ascii="Times New Roman" w:hAnsi="Times New Roman" w:cs="Times New Roman"/>
          <w:b/>
          <w:bCs/>
          <w:sz w:val="30"/>
          <w:szCs w:val="30"/>
          <w:lang w:eastAsia="zh-CN"/>
        </w:rPr>
        <w:t>ZWWZZB-2026002</w:t>
      </w:r>
    </w:p>
    <w:p w14:paraId="63F2347C">
      <w:pPr>
        <w:adjustRightInd w:val="0"/>
        <w:snapToGrid w:val="0"/>
        <w:spacing w:line="360" w:lineRule="auto"/>
        <w:ind w:firstLine="904" w:firstLineChars="300"/>
        <w:jc w:val="both"/>
        <w:rPr>
          <w:rFonts w:hint="default" w:ascii="Times New Roman" w:hAnsi="Times New Roman" w:cs="Times New Roman"/>
          <w:b/>
          <w:bCs/>
          <w:sz w:val="30"/>
          <w:szCs w:val="30"/>
        </w:rPr>
      </w:pPr>
      <w:r>
        <w:rPr>
          <w:rFonts w:hint="default" w:ascii="Times New Roman" w:hAnsi="Times New Roman" w:cs="Times New Roman"/>
          <w:b/>
          <w:bCs/>
          <w:sz w:val="30"/>
          <w:szCs w:val="30"/>
        </w:rPr>
        <w:t>招标单位：中武（福建）跨境电子商务有限责任公司</w:t>
      </w:r>
    </w:p>
    <w:p w14:paraId="400E2FB7">
      <w:pPr>
        <w:adjustRightInd w:val="0"/>
        <w:snapToGrid w:val="0"/>
        <w:spacing w:line="360" w:lineRule="auto"/>
        <w:rPr>
          <w:rFonts w:hint="default" w:ascii="Times New Roman" w:hAnsi="Times New Roman" w:cs="Times New Roman"/>
          <w:b/>
          <w:sz w:val="30"/>
          <w:szCs w:val="30"/>
        </w:rPr>
      </w:pPr>
    </w:p>
    <w:p w14:paraId="7AC11FBA">
      <w:pPr>
        <w:pStyle w:val="3"/>
        <w:numPr>
          <w:ilvl w:val="-1"/>
          <w:numId w:val="0"/>
        </w:numPr>
        <w:ind w:left="0" w:firstLine="0"/>
        <w:rPr>
          <w:rFonts w:hint="default" w:ascii="Times New Roman" w:hAnsi="Times New Roman" w:cs="Times New Roman"/>
          <w:b/>
          <w:sz w:val="32"/>
          <w:szCs w:val="32"/>
        </w:rPr>
      </w:pPr>
    </w:p>
    <w:p w14:paraId="44E0DF5C">
      <w:pPr>
        <w:adjustRightInd w:val="0"/>
        <w:snapToGrid w:val="0"/>
        <w:spacing w:line="360" w:lineRule="auto"/>
        <w:rPr>
          <w:rFonts w:hint="default" w:ascii="Times New Roman" w:hAnsi="Times New Roman" w:cs="Times New Roman"/>
          <w:b/>
          <w:sz w:val="30"/>
          <w:szCs w:val="30"/>
        </w:rPr>
      </w:pPr>
    </w:p>
    <w:p w14:paraId="01E5AE82">
      <w:pPr>
        <w:jc w:val="center"/>
        <w:rPr>
          <w:rFonts w:hint="default" w:ascii="Times New Roman" w:hAnsi="Times New Roman" w:cs="Times New Roman"/>
          <w:b/>
          <w:sz w:val="30"/>
          <w:szCs w:val="30"/>
        </w:rPr>
      </w:pPr>
      <w:r>
        <w:rPr>
          <w:rFonts w:hint="default" w:ascii="Times New Roman" w:hAnsi="Times New Roman" w:cs="Times New Roman"/>
          <w:b/>
          <w:sz w:val="30"/>
          <w:szCs w:val="30"/>
        </w:rPr>
        <w:t>二〇二</w:t>
      </w:r>
      <w:r>
        <w:rPr>
          <w:rFonts w:hint="default" w:ascii="Times New Roman" w:hAnsi="Times New Roman" w:cs="Times New Roman"/>
          <w:b/>
          <w:sz w:val="30"/>
          <w:szCs w:val="30"/>
          <w:lang w:val="en-US" w:eastAsia="zh-CN"/>
        </w:rPr>
        <w:t>六</w:t>
      </w:r>
      <w:r>
        <w:rPr>
          <w:rFonts w:hint="default" w:ascii="Times New Roman" w:hAnsi="Times New Roman" w:cs="Times New Roman"/>
          <w:b/>
          <w:sz w:val="30"/>
          <w:szCs w:val="30"/>
        </w:rPr>
        <w:t>年</w:t>
      </w:r>
      <w:r>
        <w:rPr>
          <w:rFonts w:hint="eastAsia" w:ascii="Times New Roman" w:hAnsi="Times New Roman" w:cs="Times New Roman"/>
          <w:b/>
          <w:sz w:val="30"/>
          <w:szCs w:val="30"/>
          <w:lang w:val="en-US" w:eastAsia="zh-CN"/>
        </w:rPr>
        <w:t>七</w:t>
      </w:r>
      <w:r>
        <w:rPr>
          <w:rFonts w:hint="default" w:ascii="Times New Roman" w:hAnsi="Times New Roman" w:cs="Times New Roman"/>
          <w:b/>
          <w:sz w:val="30"/>
          <w:szCs w:val="30"/>
        </w:rPr>
        <w:t>月</w:t>
      </w:r>
    </w:p>
    <w:p w14:paraId="63645BC9">
      <w:pPr>
        <w:spacing w:line="360" w:lineRule="auto"/>
        <w:ind w:firstLine="420" w:firstLineChars="200"/>
        <w:rPr>
          <w:rFonts w:hint="default" w:ascii="Times New Roman" w:hAnsi="Times New Roman" w:cs="Times New Roman"/>
          <w:szCs w:val="21"/>
        </w:rPr>
      </w:pPr>
    </w:p>
    <w:p w14:paraId="1C220E75">
      <w:pPr>
        <w:spacing w:line="360" w:lineRule="auto"/>
        <w:ind w:firstLine="420" w:firstLineChars="200"/>
        <w:rPr>
          <w:rFonts w:hint="default" w:ascii="Times New Roman" w:hAnsi="Times New Roman" w:cs="Times New Roman"/>
          <w:szCs w:val="21"/>
        </w:rPr>
      </w:pPr>
    </w:p>
    <w:p w14:paraId="61916037">
      <w:pPr>
        <w:spacing w:line="360" w:lineRule="auto"/>
        <w:ind w:firstLine="420" w:firstLineChars="200"/>
        <w:rPr>
          <w:rFonts w:hint="default" w:ascii="Times New Roman" w:hAnsi="Times New Roman" w:cs="Times New Roman"/>
          <w:szCs w:val="21"/>
        </w:rPr>
      </w:pPr>
    </w:p>
    <w:p w14:paraId="21250349">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 </w:t>
      </w:r>
    </w:p>
    <w:p w14:paraId="703411B9">
      <w:pPr>
        <w:pStyle w:val="3"/>
        <w:numPr>
          <w:ilvl w:val="1"/>
          <w:numId w:val="0"/>
        </w:numPr>
        <w:rPr>
          <w:rFonts w:hint="default" w:ascii="Times New Roman" w:hAnsi="Times New Roman" w:cs="Times New Roman"/>
        </w:rPr>
        <w:sectPr>
          <w:headerReference r:id="rId3" w:type="default"/>
          <w:footerReference r:id="rId4" w:type="default"/>
          <w:footerReference r:id="rId5" w:type="even"/>
          <w:pgSz w:w="12240" w:h="15840"/>
          <w:pgMar w:top="1440" w:right="1800" w:bottom="1440" w:left="1800" w:header="708" w:footer="708" w:gutter="0"/>
          <w:pgBorders>
            <w:top w:val="none" w:sz="0" w:space="0"/>
            <w:left w:val="none" w:sz="0" w:space="0"/>
            <w:bottom w:val="none" w:sz="0" w:space="0"/>
            <w:right w:val="none" w:sz="0" w:space="0"/>
          </w:pgBorders>
          <w:cols w:space="720" w:num="1"/>
          <w:titlePg/>
          <w:docGrid w:linePitch="360" w:charSpace="0"/>
        </w:sectPr>
      </w:pPr>
    </w:p>
    <w:sdt>
      <w:sdtPr>
        <w:rPr>
          <w:rFonts w:hint="default" w:ascii="Times New Roman" w:hAnsi="Times New Roman" w:eastAsia="宋体" w:cs="Times New Roman"/>
          <w:kern w:val="2"/>
          <w:sz w:val="40"/>
          <w:szCs w:val="48"/>
          <w:lang w:val="en-US" w:eastAsia="zh-CN" w:bidi="ar-SA"/>
        </w:rPr>
        <w:id w:val="147467972"/>
        <w15:color w:val="DBDBDB"/>
        <w:docPartObj>
          <w:docPartGallery w:val="Table of Contents"/>
          <w:docPartUnique/>
        </w:docPartObj>
      </w:sdtPr>
      <w:sdtEndPr>
        <w:rPr>
          <w:rFonts w:hint="default" w:ascii="Times New Roman" w:hAnsi="Times New Roman" w:cs="Times New Roman" w:eastAsiaTheme="minorEastAsia"/>
          <w:kern w:val="2"/>
          <w:sz w:val="21"/>
          <w:szCs w:val="24"/>
          <w:lang w:val="en-US" w:eastAsia="zh-CN" w:bidi="ar-SA"/>
        </w:rPr>
      </w:sdtEndPr>
      <w:sdtContent>
        <w:p w14:paraId="1C567253">
          <w:pPr>
            <w:keepNext w:val="0"/>
            <w:keepLines w:val="0"/>
            <w:pageBreakBefore w:val="0"/>
            <w:widowControl w:val="0"/>
            <w:kinsoku/>
            <w:wordWrap/>
            <w:overflowPunct/>
            <w:topLinePunct w:val="0"/>
            <w:autoSpaceDE/>
            <w:autoSpaceDN/>
            <w:bidi w:val="0"/>
            <w:adjustRightInd/>
            <w:snapToGrid/>
            <w:spacing w:before="0" w:beforeLines="0" w:after="361" w:afterLines="100" w:line="360" w:lineRule="auto"/>
            <w:ind w:left="0" w:leftChars="0" w:right="0" w:rightChars="0" w:firstLine="0" w:firstLineChars="0"/>
            <w:jc w:val="center"/>
            <w:textAlignment w:val="auto"/>
            <w:rPr>
              <w:rFonts w:hint="default" w:ascii="Times New Roman" w:hAnsi="Times New Roman" w:cs="Times New Roman"/>
              <w:sz w:val="40"/>
              <w:szCs w:val="48"/>
            </w:rPr>
          </w:pPr>
          <w:r>
            <w:rPr>
              <w:rFonts w:hint="default" w:ascii="Times New Roman" w:hAnsi="Times New Roman" w:eastAsia="宋体" w:cs="Times New Roman"/>
              <w:sz w:val="40"/>
              <w:szCs w:val="48"/>
            </w:rPr>
            <w:t>目</w:t>
          </w:r>
          <w:r>
            <w:rPr>
              <w:rFonts w:hint="default" w:ascii="Times New Roman" w:hAnsi="Times New Roman" w:eastAsia="宋体" w:cs="Times New Roman"/>
              <w:sz w:val="40"/>
              <w:szCs w:val="48"/>
              <w:lang w:val="en-US" w:eastAsia="zh-CN"/>
            </w:rPr>
            <w:t xml:space="preserve">  </w:t>
          </w:r>
          <w:r>
            <w:rPr>
              <w:rFonts w:hint="default" w:ascii="Times New Roman" w:hAnsi="Times New Roman" w:eastAsia="宋体" w:cs="Times New Roman"/>
              <w:sz w:val="40"/>
              <w:szCs w:val="48"/>
            </w:rPr>
            <w:t>录</w:t>
          </w:r>
        </w:p>
        <w:p w14:paraId="22AF45F4">
          <w:pPr>
            <w:pStyle w:val="12"/>
            <w:tabs>
              <w:tab w:val="right" w:leader="dot" w:pos="8640"/>
            </w:tabs>
            <w:spacing w:before="361" w:beforeLines="100" w:after="361" w:afterLines="100"/>
            <w:rPr>
              <w:rFonts w:hint="default" w:ascii="Times New Roman" w:hAnsi="Times New Roman" w:cs="Times New Roman"/>
              <w:sz w:val="24"/>
              <w:szCs w:val="32"/>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_Toc7483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40"/>
            </w:rPr>
            <w:t>第一章   投标邀请</w:t>
          </w:r>
          <w:r>
            <w:rPr>
              <w:rFonts w:hint="default" w:ascii="Times New Roman" w:hAnsi="Times New Roman" w:cs="Times New Roman"/>
              <w:sz w:val="24"/>
              <w:szCs w:val="32"/>
            </w:rPr>
            <w:tab/>
          </w: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fldChar w:fldCharType="end"/>
          </w:r>
        </w:p>
        <w:p w14:paraId="6EF3D309">
          <w:pPr>
            <w:pStyle w:val="12"/>
            <w:tabs>
              <w:tab w:val="right" w:leader="dot" w:pos="8640"/>
            </w:tabs>
            <w:spacing w:before="361" w:beforeLines="100" w:after="361" w:afterLines="100"/>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_Toc12837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40"/>
            </w:rPr>
            <w:t>第二章   投标人须知及前附表</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_Toc12837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14:paraId="4D8EEBC1">
          <w:pPr>
            <w:pStyle w:val="13"/>
            <w:tabs>
              <w:tab w:val="right" w:leader="dot" w:pos="8640"/>
            </w:tabs>
            <w:spacing w:before="361" w:beforeLines="100" w:after="361" w:afterLines="100"/>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_Toc431 </w:instrText>
          </w:r>
          <w:r>
            <w:rPr>
              <w:rFonts w:hint="default" w:ascii="Times New Roman" w:hAnsi="Times New Roman" w:cs="Times New Roman"/>
              <w:sz w:val="24"/>
              <w:szCs w:val="32"/>
            </w:rPr>
            <w:fldChar w:fldCharType="separate"/>
          </w:r>
          <w:r>
            <w:rPr>
              <w:rStyle w:val="18"/>
              <w:rFonts w:hint="default" w:ascii="Times New Roman" w:hAnsi="Times New Roman" w:cs="Times New Roman"/>
              <w:sz w:val="24"/>
              <w:szCs w:val="32"/>
            </w:rPr>
            <w:t xml:space="preserve">1. </w:t>
          </w:r>
          <w:r>
            <w:rPr>
              <w:rFonts w:hint="default" w:ascii="Times New Roman" w:hAnsi="Times New Roman" w:cs="Times New Roman"/>
              <w:sz w:val="24"/>
              <w:szCs w:val="32"/>
            </w:rPr>
            <w:t>招标须知</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_Toc431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5</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14:paraId="75D3DB75">
          <w:pPr>
            <w:pStyle w:val="13"/>
            <w:tabs>
              <w:tab w:val="right" w:leader="dot" w:pos="8640"/>
            </w:tabs>
            <w:spacing w:before="361" w:beforeLines="100" w:after="361" w:afterLines="100"/>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_Toc22111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 招标文件</w:t>
          </w:r>
          <w:r>
            <w:rPr>
              <w:rFonts w:hint="default" w:ascii="Times New Roman" w:hAnsi="Times New Roman" w:cs="Times New Roman"/>
              <w:sz w:val="24"/>
              <w:szCs w:val="32"/>
            </w:rPr>
            <w:tab/>
          </w:r>
          <w:r>
            <w:rPr>
              <w:rFonts w:hint="default" w:ascii="Times New Roman" w:hAnsi="Times New Roman" w:cs="Times New Roman"/>
              <w:sz w:val="24"/>
              <w:szCs w:val="32"/>
              <w:lang w:val="en-US" w:eastAsia="zh-CN"/>
            </w:rPr>
            <w:t>6</w:t>
          </w:r>
          <w:r>
            <w:rPr>
              <w:rFonts w:hint="default" w:ascii="Times New Roman" w:hAnsi="Times New Roman" w:cs="Times New Roman"/>
              <w:sz w:val="24"/>
              <w:szCs w:val="32"/>
            </w:rPr>
            <w:fldChar w:fldCharType="end"/>
          </w:r>
        </w:p>
        <w:p w14:paraId="17602254">
          <w:pPr>
            <w:pStyle w:val="13"/>
            <w:tabs>
              <w:tab w:val="right" w:leader="dot" w:pos="8640"/>
            </w:tabs>
            <w:spacing w:before="361" w:beforeLines="100" w:after="361" w:afterLines="100"/>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_Toc26011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 投标文件</w:t>
          </w:r>
          <w:r>
            <w:rPr>
              <w:rFonts w:hint="default" w:ascii="Times New Roman" w:hAnsi="Times New Roman" w:cs="Times New Roman"/>
              <w:sz w:val="24"/>
              <w:szCs w:val="32"/>
            </w:rPr>
            <w:tab/>
          </w:r>
          <w:r>
            <w:rPr>
              <w:rFonts w:hint="default" w:ascii="Times New Roman" w:hAnsi="Times New Roman" w:cs="Times New Roman"/>
              <w:sz w:val="24"/>
              <w:szCs w:val="32"/>
              <w:lang w:val="en-US" w:eastAsia="zh-CN"/>
            </w:rPr>
            <w:t>7</w:t>
          </w:r>
          <w:r>
            <w:rPr>
              <w:rFonts w:hint="default" w:ascii="Times New Roman" w:hAnsi="Times New Roman" w:cs="Times New Roman"/>
              <w:sz w:val="24"/>
              <w:szCs w:val="32"/>
            </w:rPr>
            <w:fldChar w:fldCharType="end"/>
          </w:r>
        </w:p>
        <w:p w14:paraId="5D3B02CD">
          <w:pPr>
            <w:pStyle w:val="13"/>
            <w:tabs>
              <w:tab w:val="right" w:leader="dot" w:pos="8640"/>
            </w:tabs>
            <w:spacing w:before="361" w:beforeLines="100" w:after="361" w:afterLines="100"/>
            <w:rPr>
              <w:rFonts w:hint="default" w:ascii="Times New Roman" w:hAnsi="Times New Roman" w:cs="Times New Roman" w:eastAsiaTheme="minorEastAsia"/>
              <w:sz w:val="24"/>
              <w:szCs w:val="32"/>
              <w:lang w:val="en-US" w:eastAsia="zh-CN"/>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_Toc19058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 开标</w:t>
          </w:r>
          <w:r>
            <w:rPr>
              <w:rFonts w:hint="default" w:ascii="Times New Roman" w:hAnsi="Times New Roman" w:cs="Times New Roman"/>
              <w:sz w:val="24"/>
              <w:szCs w:val="32"/>
            </w:rPr>
            <w:tab/>
          </w:r>
          <w:r>
            <w:rPr>
              <w:rFonts w:hint="default" w:ascii="Times New Roman" w:hAnsi="Times New Roman" w:cs="Times New Roman"/>
              <w:sz w:val="24"/>
              <w:szCs w:val="32"/>
              <w:lang w:val="en-US" w:eastAsia="zh-CN"/>
            </w:rPr>
            <w:t>1</w:t>
          </w:r>
          <w:r>
            <w:rPr>
              <w:rFonts w:hint="default" w:ascii="Times New Roman" w:hAnsi="Times New Roman" w:cs="Times New Roman"/>
              <w:sz w:val="24"/>
              <w:szCs w:val="32"/>
            </w:rPr>
            <w:fldChar w:fldCharType="end"/>
          </w:r>
          <w:r>
            <w:rPr>
              <w:rFonts w:hint="eastAsia" w:ascii="Times New Roman" w:hAnsi="Times New Roman" w:cs="Times New Roman"/>
              <w:sz w:val="24"/>
              <w:szCs w:val="32"/>
              <w:lang w:val="en-US" w:eastAsia="zh-CN"/>
            </w:rPr>
            <w:t>2</w:t>
          </w:r>
        </w:p>
        <w:p w14:paraId="3D42D977">
          <w:pPr>
            <w:pStyle w:val="13"/>
            <w:tabs>
              <w:tab w:val="right" w:leader="dot" w:pos="8640"/>
            </w:tabs>
            <w:spacing w:before="361" w:beforeLines="100" w:after="361" w:afterLines="100"/>
            <w:rPr>
              <w:rFonts w:hint="default" w:ascii="Times New Roman" w:hAnsi="Times New Roman" w:cs="Times New Roman" w:eastAsiaTheme="minorEastAsia"/>
              <w:sz w:val="24"/>
              <w:szCs w:val="32"/>
              <w:lang w:val="en-US" w:eastAsia="zh-CN"/>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_Toc29944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 xml:space="preserve">5. </w:t>
          </w:r>
          <w:r>
            <w:rPr>
              <w:rFonts w:hint="default" w:ascii="Times New Roman" w:hAnsi="Times New Roman" w:cs="Times New Roman"/>
              <w:sz w:val="24"/>
              <w:szCs w:val="24"/>
              <w:highlight w:val="none"/>
            </w:rPr>
            <w:t>评标方法与标准</w:t>
          </w:r>
          <w:r>
            <w:rPr>
              <w:rFonts w:hint="default" w:ascii="Times New Roman" w:hAnsi="Times New Roman" w:cs="Times New Roman"/>
              <w:sz w:val="24"/>
              <w:szCs w:val="32"/>
            </w:rPr>
            <w:tab/>
          </w:r>
          <w:r>
            <w:rPr>
              <w:rFonts w:hint="default" w:ascii="Times New Roman" w:hAnsi="Times New Roman" w:cs="Times New Roman"/>
              <w:sz w:val="24"/>
              <w:szCs w:val="32"/>
              <w:lang w:val="en-US" w:eastAsia="zh-CN"/>
            </w:rPr>
            <w:t>1</w:t>
          </w:r>
          <w:r>
            <w:rPr>
              <w:rFonts w:hint="default" w:ascii="Times New Roman" w:hAnsi="Times New Roman" w:cs="Times New Roman"/>
              <w:sz w:val="24"/>
              <w:szCs w:val="32"/>
            </w:rPr>
            <w:fldChar w:fldCharType="end"/>
          </w:r>
          <w:r>
            <w:rPr>
              <w:rFonts w:hint="default" w:ascii="Times New Roman" w:hAnsi="Times New Roman" w:cs="Times New Roman"/>
              <w:sz w:val="24"/>
              <w:szCs w:val="32"/>
              <w:lang w:val="en-US" w:eastAsia="zh-CN"/>
            </w:rPr>
            <w:t>2</w:t>
          </w:r>
        </w:p>
        <w:p w14:paraId="479DB30C">
          <w:pPr>
            <w:pStyle w:val="13"/>
            <w:tabs>
              <w:tab w:val="right" w:leader="dot" w:pos="8640"/>
            </w:tabs>
            <w:spacing w:before="361" w:beforeLines="100" w:after="361" w:afterLines="100"/>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_Toc30774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6. 定标与签订合同</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_Toc30774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14:paraId="1C14BEF3">
          <w:pPr>
            <w:pStyle w:val="12"/>
            <w:tabs>
              <w:tab w:val="right" w:leader="dot" w:pos="8640"/>
            </w:tabs>
            <w:spacing w:before="361" w:beforeLines="100" w:after="361" w:afterLines="100"/>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_Toc31805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40"/>
            </w:rPr>
            <w:t>第三章   招标内容</w:t>
          </w:r>
          <w:r>
            <w:rPr>
              <w:rFonts w:hint="default" w:ascii="Times New Roman" w:hAnsi="Times New Roman" w:cs="Times New Roman"/>
              <w:sz w:val="24"/>
              <w:szCs w:val="40"/>
              <w:lang w:val="en-US" w:eastAsia="zh-CN"/>
            </w:rPr>
            <w:t>及</w:t>
          </w:r>
          <w:r>
            <w:rPr>
              <w:rFonts w:hint="default" w:ascii="Times New Roman" w:hAnsi="Times New Roman" w:cs="Times New Roman"/>
              <w:sz w:val="24"/>
              <w:szCs w:val="40"/>
            </w:rPr>
            <w:t>要求</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_Toc31805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eastAsia" w:ascii="Times New Roman" w:hAnsi="Times New Roman" w:cs="Times New Roman"/>
              <w:sz w:val="24"/>
              <w:szCs w:val="32"/>
              <w:lang w:val="en-US" w:eastAsia="zh-CN"/>
            </w:rPr>
            <w:t>6</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14:paraId="22B9C6F1">
          <w:pPr>
            <w:pStyle w:val="13"/>
            <w:tabs>
              <w:tab w:val="right" w:leader="dot" w:pos="8640"/>
            </w:tabs>
            <w:spacing w:before="361" w:beforeLines="100" w:after="361" w:afterLines="1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fldChar w:fldCharType="begin"/>
          </w:r>
          <w:r>
            <w:rPr>
              <w:rFonts w:hint="default" w:ascii="Times New Roman" w:hAnsi="Times New Roman" w:cs="Times New Roman"/>
              <w:color w:val="auto"/>
              <w:sz w:val="24"/>
              <w:szCs w:val="32"/>
            </w:rPr>
            <w:instrText xml:space="preserve"> HYPERLINK \l _Toc17494 </w:instrText>
          </w:r>
          <w:r>
            <w:rPr>
              <w:rFonts w:hint="default" w:ascii="Times New Roman" w:hAnsi="Times New Roman" w:cs="Times New Roman"/>
              <w:color w:val="auto"/>
              <w:sz w:val="24"/>
              <w:szCs w:val="32"/>
            </w:rPr>
            <w:fldChar w:fldCharType="separate"/>
          </w:r>
          <w:r>
            <w:rPr>
              <w:rFonts w:hint="default" w:ascii="Times New Roman" w:hAnsi="Times New Roman" w:cs="Times New Roman"/>
              <w:color w:val="auto"/>
              <w:sz w:val="24"/>
              <w:szCs w:val="32"/>
            </w:rPr>
            <w:t xml:space="preserve">1. </w:t>
          </w:r>
          <w:r>
            <w:rPr>
              <w:rFonts w:hint="default" w:ascii="Times New Roman" w:hAnsi="Times New Roman" w:cs="Times New Roman"/>
              <w:color w:val="auto"/>
              <w:sz w:val="24"/>
              <w:szCs w:val="32"/>
              <w:highlight w:val="none"/>
              <w:lang w:val="en-US" w:eastAsia="zh-CN"/>
            </w:rPr>
            <w:t>质量</w:t>
          </w:r>
          <w:r>
            <w:rPr>
              <w:rFonts w:hint="default" w:ascii="Times New Roman" w:hAnsi="Times New Roman" w:cs="Times New Roman"/>
              <w:color w:val="auto"/>
              <w:sz w:val="24"/>
              <w:szCs w:val="32"/>
              <w:highlight w:val="none"/>
            </w:rPr>
            <w:t>要求</w:t>
          </w:r>
          <w:r>
            <w:rPr>
              <w:rFonts w:hint="default" w:ascii="Times New Roman" w:hAnsi="Times New Roman" w:cs="Times New Roman"/>
              <w:color w:val="auto"/>
              <w:sz w:val="24"/>
              <w:szCs w:val="32"/>
            </w:rPr>
            <w:tab/>
          </w:r>
          <w:r>
            <w:rPr>
              <w:rFonts w:hint="default" w:ascii="Times New Roman" w:hAnsi="Times New Roman" w:cs="Times New Roman"/>
              <w:color w:val="auto"/>
              <w:sz w:val="24"/>
              <w:szCs w:val="32"/>
            </w:rPr>
            <w:fldChar w:fldCharType="begin"/>
          </w:r>
          <w:r>
            <w:rPr>
              <w:rFonts w:hint="default" w:ascii="Times New Roman" w:hAnsi="Times New Roman" w:cs="Times New Roman"/>
              <w:color w:val="auto"/>
              <w:sz w:val="24"/>
              <w:szCs w:val="32"/>
            </w:rPr>
            <w:instrText xml:space="preserve"> PAGEREF _Toc17494 \h </w:instrText>
          </w:r>
          <w:r>
            <w:rPr>
              <w:rFonts w:hint="default" w:ascii="Times New Roman" w:hAnsi="Times New Roman" w:cs="Times New Roman"/>
              <w:color w:val="auto"/>
              <w:sz w:val="24"/>
              <w:szCs w:val="32"/>
            </w:rPr>
            <w:fldChar w:fldCharType="separate"/>
          </w:r>
          <w:r>
            <w:rPr>
              <w:rFonts w:hint="default" w:ascii="Times New Roman" w:hAnsi="Times New Roman" w:cs="Times New Roman"/>
              <w:color w:val="auto"/>
              <w:sz w:val="24"/>
              <w:szCs w:val="32"/>
            </w:rPr>
            <w:t>1</w:t>
          </w:r>
          <w:r>
            <w:rPr>
              <w:rFonts w:hint="eastAsia" w:ascii="Times New Roman" w:hAnsi="Times New Roman" w:cs="Times New Roman"/>
              <w:color w:val="auto"/>
              <w:sz w:val="24"/>
              <w:szCs w:val="32"/>
              <w:lang w:val="en-US" w:eastAsia="zh-CN"/>
            </w:rPr>
            <w:t>6</w:t>
          </w:r>
          <w:r>
            <w:rPr>
              <w:rFonts w:hint="default" w:ascii="Times New Roman" w:hAnsi="Times New Roman" w:cs="Times New Roman"/>
              <w:color w:val="auto"/>
              <w:sz w:val="24"/>
              <w:szCs w:val="32"/>
            </w:rPr>
            <w:fldChar w:fldCharType="end"/>
          </w:r>
          <w:r>
            <w:rPr>
              <w:rFonts w:hint="default" w:ascii="Times New Roman" w:hAnsi="Times New Roman" w:cs="Times New Roman"/>
              <w:color w:val="auto"/>
              <w:sz w:val="24"/>
              <w:szCs w:val="32"/>
            </w:rPr>
            <w:fldChar w:fldCharType="end"/>
          </w:r>
        </w:p>
        <w:p w14:paraId="59CF30B3">
          <w:pPr>
            <w:pStyle w:val="13"/>
            <w:tabs>
              <w:tab w:val="right" w:leader="dot" w:pos="8640"/>
            </w:tabs>
            <w:spacing w:before="361" w:beforeLines="100" w:after="361" w:afterLines="100"/>
            <w:rPr>
              <w:rFonts w:hint="eastAsia" w:ascii="Times New Roman" w:hAnsi="Times New Roman" w:cs="Times New Roman" w:eastAsiaTheme="minorEastAsia"/>
              <w:color w:val="auto"/>
              <w:sz w:val="24"/>
              <w:szCs w:val="32"/>
              <w:lang w:val="en-US" w:eastAsia="zh-CN"/>
            </w:rPr>
          </w:pPr>
          <w:r>
            <w:rPr>
              <w:rFonts w:hint="default" w:ascii="Times New Roman" w:hAnsi="Times New Roman" w:cs="Times New Roman"/>
              <w:color w:val="auto"/>
              <w:sz w:val="24"/>
              <w:szCs w:val="32"/>
            </w:rPr>
            <w:fldChar w:fldCharType="begin"/>
          </w:r>
          <w:r>
            <w:rPr>
              <w:rFonts w:hint="default" w:ascii="Times New Roman" w:hAnsi="Times New Roman" w:cs="Times New Roman"/>
              <w:color w:val="auto"/>
              <w:sz w:val="24"/>
              <w:szCs w:val="32"/>
            </w:rPr>
            <w:instrText xml:space="preserve"> HYPERLINK \l _Toc26146 </w:instrText>
          </w:r>
          <w:r>
            <w:rPr>
              <w:rFonts w:hint="default" w:ascii="Times New Roman" w:hAnsi="Times New Roman" w:cs="Times New Roman"/>
              <w:color w:val="auto"/>
              <w:sz w:val="24"/>
              <w:szCs w:val="32"/>
            </w:rPr>
            <w:fldChar w:fldCharType="separate"/>
          </w:r>
          <w:r>
            <w:rPr>
              <w:rFonts w:hint="default" w:ascii="Times New Roman" w:hAnsi="Times New Roman" w:cs="Times New Roman"/>
              <w:color w:val="auto"/>
              <w:sz w:val="24"/>
              <w:szCs w:val="32"/>
              <w:lang w:val="en-US" w:eastAsia="zh-CN"/>
            </w:rPr>
            <w:t>2</w:t>
          </w:r>
          <w:r>
            <w:rPr>
              <w:rFonts w:hint="default" w:ascii="Times New Roman" w:hAnsi="Times New Roman" w:cs="Times New Roman"/>
              <w:color w:val="auto"/>
              <w:sz w:val="24"/>
              <w:szCs w:val="32"/>
            </w:rPr>
            <w:t xml:space="preserve">. </w:t>
          </w:r>
          <w:r>
            <w:rPr>
              <w:rFonts w:hint="default" w:ascii="Times New Roman" w:hAnsi="Times New Roman" w:cs="Times New Roman"/>
              <w:color w:val="auto"/>
              <w:sz w:val="24"/>
              <w:szCs w:val="32"/>
              <w:lang w:val="en-US" w:eastAsia="zh-CN"/>
            </w:rPr>
            <w:t>技术要求</w:t>
          </w:r>
          <w:r>
            <w:rPr>
              <w:rFonts w:hint="default" w:ascii="Times New Roman" w:hAnsi="Times New Roman" w:cs="Times New Roman"/>
              <w:color w:val="auto"/>
              <w:sz w:val="24"/>
              <w:szCs w:val="32"/>
            </w:rPr>
            <w:tab/>
          </w:r>
          <w:r>
            <w:rPr>
              <w:rFonts w:hint="eastAsia" w:ascii="Times New Roman" w:hAnsi="Times New Roman" w:cs="Times New Roman"/>
              <w:color w:val="auto"/>
              <w:sz w:val="24"/>
              <w:szCs w:val="32"/>
              <w:lang w:val="en-US" w:eastAsia="zh-CN"/>
            </w:rPr>
            <w:t>1</w:t>
          </w:r>
          <w:r>
            <w:rPr>
              <w:rFonts w:hint="default" w:ascii="Times New Roman" w:hAnsi="Times New Roman" w:cs="Times New Roman"/>
              <w:color w:val="auto"/>
              <w:sz w:val="24"/>
              <w:szCs w:val="32"/>
            </w:rPr>
            <w:fldChar w:fldCharType="end"/>
          </w:r>
          <w:r>
            <w:rPr>
              <w:rFonts w:hint="eastAsia" w:ascii="Times New Roman" w:hAnsi="Times New Roman" w:cs="Times New Roman"/>
              <w:color w:val="auto"/>
              <w:sz w:val="24"/>
              <w:szCs w:val="32"/>
              <w:lang w:val="en-US" w:eastAsia="zh-CN"/>
            </w:rPr>
            <w:t>6</w:t>
          </w:r>
        </w:p>
        <w:p w14:paraId="316EBF3D">
          <w:pPr>
            <w:pStyle w:val="13"/>
            <w:tabs>
              <w:tab w:val="right" w:leader="dot" w:pos="8640"/>
            </w:tabs>
            <w:spacing w:before="361" w:beforeLines="100" w:after="361" w:afterLines="100"/>
            <w:rPr>
              <w:rFonts w:hint="eastAsia" w:ascii="Times New Roman" w:hAnsi="Times New Roman" w:cs="Times New Roman" w:eastAsiaTheme="minorEastAsia"/>
              <w:color w:val="auto"/>
              <w:sz w:val="24"/>
              <w:szCs w:val="32"/>
              <w:lang w:val="en-US" w:eastAsia="zh-CN"/>
            </w:rPr>
          </w:pPr>
          <w:r>
            <w:rPr>
              <w:rFonts w:hint="default" w:ascii="Times New Roman" w:hAnsi="Times New Roman" w:cs="Times New Roman"/>
              <w:color w:val="auto"/>
              <w:sz w:val="24"/>
              <w:szCs w:val="32"/>
            </w:rPr>
            <w:fldChar w:fldCharType="begin"/>
          </w:r>
          <w:r>
            <w:rPr>
              <w:rFonts w:hint="default" w:ascii="Times New Roman" w:hAnsi="Times New Roman" w:cs="Times New Roman"/>
              <w:color w:val="auto"/>
              <w:sz w:val="24"/>
              <w:szCs w:val="32"/>
            </w:rPr>
            <w:instrText xml:space="preserve"> HYPERLINK \l _Toc18429 </w:instrText>
          </w:r>
          <w:r>
            <w:rPr>
              <w:rFonts w:hint="default" w:ascii="Times New Roman" w:hAnsi="Times New Roman" w:cs="Times New Roman"/>
              <w:color w:val="auto"/>
              <w:sz w:val="24"/>
              <w:szCs w:val="32"/>
            </w:rPr>
            <w:fldChar w:fldCharType="separate"/>
          </w:r>
          <w:r>
            <w:rPr>
              <w:rFonts w:hint="default" w:ascii="Times New Roman" w:hAnsi="Times New Roman" w:cs="Times New Roman"/>
              <w:color w:val="auto"/>
              <w:sz w:val="24"/>
              <w:szCs w:val="32"/>
              <w:lang w:val="en-US" w:eastAsia="zh-CN"/>
            </w:rPr>
            <w:t>3</w:t>
          </w:r>
          <w:r>
            <w:rPr>
              <w:rFonts w:hint="default" w:ascii="Times New Roman" w:hAnsi="Times New Roman" w:cs="Times New Roman"/>
              <w:color w:val="auto"/>
              <w:sz w:val="24"/>
              <w:szCs w:val="32"/>
            </w:rPr>
            <w:t xml:space="preserve">. </w:t>
          </w:r>
          <w:r>
            <w:rPr>
              <w:rFonts w:hint="default" w:ascii="Times New Roman" w:hAnsi="Times New Roman" w:cs="Times New Roman"/>
              <w:color w:val="auto"/>
              <w:sz w:val="24"/>
              <w:szCs w:val="32"/>
              <w:lang w:val="en-US" w:eastAsia="zh-CN"/>
            </w:rPr>
            <w:t>交付时间</w:t>
          </w:r>
          <w:r>
            <w:rPr>
              <w:rFonts w:hint="default" w:ascii="Times New Roman" w:hAnsi="Times New Roman" w:cs="Times New Roman"/>
              <w:color w:val="auto"/>
              <w:sz w:val="24"/>
              <w:szCs w:val="32"/>
            </w:rPr>
            <w:tab/>
          </w:r>
          <w:r>
            <w:rPr>
              <w:rFonts w:hint="eastAsia" w:ascii="Times New Roman" w:hAnsi="Times New Roman" w:cs="Times New Roman"/>
              <w:color w:val="auto"/>
              <w:sz w:val="24"/>
              <w:szCs w:val="32"/>
              <w:lang w:val="en-US" w:eastAsia="zh-CN"/>
            </w:rPr>
            <w:t>1</w:t>
          </w:r>
          <w:r>
            <w:rPr>
              <w:rFonts w:hint="default" w:ascii="Times New Roman" w:hAnsi="Times New Roman" w:cs="Times New Roman"/>
              <w:color w:val="auto"/>
              <w:sz w:val="24"/>
              <w:szCs w:val="32"/>
            </w:rPr>
            <w:fldChar w:fldCharType="end"/>
          </w:r>
          <w:r>
            <w:rPr>
              <w:rFonts w:hint="eastAsia" w:ascii="Times New Roman" w:hAnsi="Times New Roman" w:cs="Times New Roman"/>
              <w:color w:val="auto"/>
              <w:sz w:val="24"/>
              <w:szCs w:val="32"/>
              <w:lang w:val="en-US" w:eastAsia="zh-CN"/>
            </w:rPr>
            <w:t>7</w:t>
          </w:r>
        </w:p>
        <w:p w14:paraId="091ECAA4">
          <w:pPr>
            <w:pStyle w:val="13"/>
            <w:tabs>
              <w:tab w:val="right" w:leader="dot" w:pos="8640"/>
            </w:tabs>
            <w:spacing w:before="361" w:beforeLines="100" w:after="361" w:afterLines="100"/>
            <w:rPr>
              <w:rFonts w:hint="eastAsia" w:ascii="Times New Roman" w:hAnsi="Times New Roman" w:cs="Times New Roman" w:eastAsiaTheme="minorEastAsia"/>
              <w:color w:val="auto"/>
              <w:sz w:val="24"/>
              <w:szCs w:val="32"/>
              <w:lang w:val="en-US" w:eastAsia="zh-CN"/>
            </w:rPr>
          </w:pPr>
          <w:r>
            <w:rPr>
              <w:rFonts w:hint="default" w:ascii="Times New Roman" w:hAnsi="Times New Roman" w:cs="Times New Roman"/>
              <w:color w:val="auto"/>
              <w:sz w:val="24"/>
              <w:szCs w:val="32"/>
            </w:rPr>
            <w:fldChar w:fldCharType="begin"/>
          </w:r>
          <w:r>
            <w:rPr>
              <w:rFonts w:hint="default" w:ascii="Times New Roman" w:hAnsi="Times New Roman" w:cs="Times New Roman"/>
              <w:color w:val="auto"/>
              <w:sz w:val="24"/>
              <w:szCs w:val="32"/>
            </w:rPr>
            <w:instrText xml:space="preserve"> HYPERLINK \l _Toc1734 </w:instrText>
          </w:r>
          <w:r>
            <w:rPr>
              <w:rFonts w:hint="default" w:ascii="Times New Roman" w:hAnsi="Times New Roman" w:cs="Times New Roman"/>
              <w:color w:val="auto"/>
              <w:sz w:val="24"/>
              <w:szCs w:val="32"/>
            </w:rPr>
            <w:fldChar w:fldCharType="separate"/>
          </w:r>
          <w:r>
            <w:rPr>
              <w:rFonts w:hint="default" w:ascii="Times New Roman" w:hAnsi="Times New Roman" w:cs="Times New Roman"/>
              <w:color w:val="auto"/>
              <w:sz w:val="24"/>
              <w:szCs w:val="32"/>
              <w:lang w:val="en-US" w:eastAsia="zh-CN"/>
            </w:rPr>
            <w:t>4</w:t>
          </w:r>
          <w:r>
            <w:rPr>
              <w:rFonts w:hint="default" w:ascii="Times New Roman" w:hAnsi="Times New Roman" w:cs="Times New Roman"/>
              <w:color w:val="auto"/>
              <w:sz w:val="24"/>
              <w:szCs w:val="32"/>
            </w:rPr>
            <w:t xml:space="preserve">. </w:t>
          </w:r>
          <w:r>
            <w:rPr>
              <w:rFonts w:hint="default" w:ascii="Times New Roman" w:hAnsi="Times New Roman" w:cs="Times New Roman"/>
              <w:color w:val="auto"/>
              <w:sz w:val="24"/>
              <w:szCs w:val="32"/>
              <w:lang w:val="en-US" w:eastAsia="zh-CN"/>
            </w:rPr>
            <w:t>售后服务</w:t>
          </w:r>
          <w:r>
            <w:rPr>
              <w:rFonts w:hint="default" w:ascii="Times New Roman" w:hAnsi="Times New Roman" w:cs="Times New Roman"/>
              <w:color w:val="auto"/>
              <w:sz w:val="24"/>
              <w:szCs w:val="32"/>
            </w:rPr>
            <w:tab/>
          </w:r>
          <w:r>
            <w:rPr>
              <w:rFonts w:hint="eastAsia" w:ascii="Times New Roman" w:hAnsi="Times New Roman" w:cs="Times New Roman"/>
              <w:color w:val="auto"/>
              <w:sz w:val="24"/>
              <w:szCs w:val="32"/>
              <w:lang w:val="en-US" w:eastAsia="zh-CN"/>
            </w:rPr>
            <w:t>1</w:t>
          </w:r>
          <w:r>
            <w:rPr>
              <w:rFonts w:hint="default" w:ascii="Times New Roman" w:hAnsi="Times New Roman" w:cs="Times New Roman"/>
              <w:color w:val="auto"/>
              <w:sz w:val="24"/>
              <w:szCs w:val="32"/>
            </w:rPr>
            <w:fldChar w:fldCharType="end"/>
          </w:r>
          <w:r>
            <w:rPr>
              <w:rFonts w:hint="eastAsia" w:ascii="Times New Roman" w:hAnsi="Times New Roman" w:cs="Times New Roman"/>
              <w:color w:val="auto"/>
              <w:sz w:val="24"/>
              <w:szCs w:val="32"/>
              <w:lang w:val="en-US" w:eastAsia="zh-CN"/>
            </w:rPr>
            <w:t>7</w:t>
          </w:r>
        </w:p>
        <w:p w14:paraId="2F2DCFD5">
          <w:pPr>
            <w:pStyle w:val="13"/>
            <w:tabs>
              <w:tab w:val="right" w:leader="dot" w:pos="8640"/>
            </w:tabs>
            <w:spacing w:before="361" w:beforeLines="100" w:after="361" w:afterLines="100"/>
            <w:rPr>
              <w:rFonts w:hint="default" w:ascii="Times New Roman" w:hAnsi="Times New Roman" w:cs="Times New Roman"/>
              <w:color w:val="auto"/>
              <w:sz w:val="24"/>
              <w:szCs w:val="32"/>
            </w:rPr>
          </w:pPr>
          <w:r>
            <w:rPr>
              <w:rFonts w:hint="default" w:ascii="Times New Roman" w:hAnsi="Times New Roman" w:cs="Times New Roman"/>
              <w:color w:val="auto"/>
              <w:sz w:val="24"/>
              <w:szCs w:val="32"/>
            </w:rPr>
            <w:fldChar w:fldCharType="begin"/>
          </w:r>
          <w:r>
            <w:rPr>
              <w:rFonts w:hint="default" w:ascii="Times New Roman" w:hAnsi="Times New Roman" w:cs="Times New Roman"/>
              <w:color w:val="auto"/>
              <w:sz w:val="24"/>
              <w:szCs w:val="32"/>
            </w:rPr>
            <w:instrText xml:space="preserve"> HYPERLINK \l _Toc19464 </w:instrText>
          </w:r>
          <w:r>
            <w:rPr>
              <w:rFonts w:hint="default" w:ascii="Times New Roman" w:hAnsi="Times New Roman" w:cs="Times New Roman"/>
              <w:color w:val="auto"/>
              <w:sz w:val="24"/>
              <w:szCs w:val="32"/>
            </w:rPr>
            <w:fldChar w:fldCharType="separate"/>
          </w:r>
          <w:r>
            <w:rPr>
              <w:rFonts w:hint="default" w:ascii="Times New Roman" w:hAnsi="Times New Roman" w:cs="Times New Roman"/>
              <w:color w:val="auto"/>
              <w:sz w:val="24"/>
              <w:szCs w:val="32"/>
              <w:lang w:val="en-US" w:eastAsia="zh-CN"/>
            </w:rPr>
            <w:t>5</w:t>
          </w:r>
          <w:r>
            <w:rPr>
              <w:rFonts w:hint="default" w:ascii="Times New Roman" w:hAnsi="Times New Roman" w:cs="Times New Roman"/>
              <w:color w:val="auto"/>
              <w:sz w:val="24"/>
              <w:szCs w:val="32"/>
            </w:rPr>
            <w:t>.</w:t>
          </w:r>
          <w:r>
            <w:rPr>
              <w:rFonts w:hint="default" w:ascii="Times New Roman" w:hAnsi="Times New Roman" w:cs="Times New Roman"/>
              <w:color w:val="auto"/>
              <w:sz w:val="24"/>
              <w:szCs w:val="32"/>
              <w:lang w:val="en-US" w:eastAsia="zh-CN"/>
            </w:rPr>
            <w:t xml:space="preserve"> 验收标准</w:t>
          </w:r>
          <w:r>
            <w:rPr>
              <w:rFonts w:hint="default" w:ascii="Times New Roman" w:hAnsi="Times New Roman" w:cs="Times New Roman"/>
              <w:color w:val="auto"/>
              <w:sz w:val="24"/>
              <w:szCs w:val="32"/>
            </w:rPr>
            <w:tab/>
          </w:r>
          <w:r>
            <w:rPr>
              <w:rFonts w:hint="eastAsia" w:ascii="Times New Roman" w:hAnsi="Times New Roman" w:cs="Times New Roman"/>
              <w:color w:val="auto"/>
              <w:sz w:val="24"/>
              <w:szCs w:val="32"/>
              <w:lang w:val="en-US" w:eastAsia="zh-CN"/>
            </w:rPr>
            <w:t>17</w:t>
          </w:r>
        </w:p>
        <w:p w14:paraId="14B1451B">
          <w:pPr>
            <w:pStyle w:val="13"/>
            <w:tabs>
              <w:tab w:val="right" w:leader="dot" w:pos="8640"/>
            </w:tabs>
            <w:spacing w:before="361" w:beforeLines="100" w:after="361" w:afterLines="100"/>
            <w:rPr>
              <w:rFonts w:hint="default" w:ascii="Times New Roman" w:hAnsi="Times New Roman" w:cs="Times New Roman" w:eastAsiaTheme="minorEastAsia"/>
              <w:color w:val="auto"/>
              <w:sz w:val="24"/>
              <w:szCs w:val="32"/>
              <w:lang w:val="en-US" w:eastAsia="zh-CN"/>
            </w:rPr>
          </w:pPr>
          <w:r>
            <w:rPr>
              <w:rFonts w:hint="default" w:ascii="Times New Roman" w:hAnsi="Times New Roman" w:cs="Times New Roman"/>
              <w:color w:val="auto"/>
              <w:sz w:val="24"/>
              <w:szCs w:val="32"/>
              <w:lang w:val="en-US" w:eastAsia="zh-CN"/>
            </w:rPr>
            <w:t>6. 包装要求</w:t>
          </w:r>
          <w:r>
            <w:rPr>
              <w:rFonts w:hint="default" w:ascii="Times New Roman" w:hAnsi="Times New Roman" w:cs="Times New Roman"/>
              <w:color w:val="auto"/>
              <w:sz w:val="24"/>
              <w:szCs w:val="32"/>
            </w:rPr>
            <w:tab/>
          </w:r>
          <w:r>
            <w:rPr>
              <w:rFonts w:hint="eastAsia" w:ascii="Times New Roman" w:hAnsi="Times New Roman" w:cs="Times New Roman"/>
              <w:color w:val="auto"/>
              <w:sz w:val="24"/>
              <w:szCs w:val="32"/>
              <w:lang w:val="en-US" w:eastAsia="zh-CN"/>
            </w:rPr>
            <w:t>17</w:t>
          </w:r>
        </w:p>
        <w:p w14:paraId="07EDA4FF">
          <w:pPr>
            <w:pStyle w:val="13"/>
            <w:tabs>
              <w:tab w:val="right" w:leader="dot" w:pos="8640"/>
            </w:tabs>
            <w:spacing w:before="361" w:beforeLines="100" w:after="361" w:afterLines="100"/>
            <w:rPr>
              <w:rFonts w:hint="default" w:ascii="Times New Roman" w:hAnsi="Times New Roman" w:cs="Times New Roman" w:eastAsiaTheme="minorEastAsia"/>
              <w:color w:val="auto"/>
              <w:sz w:val="24"/>
              <w:szCs w:val="32"/>
              <w:lang w:val="en-US" w:eastAsia="zh-CN"/>
            </w:rPr>
          </w:pPr>
          <w:r>
            <w:rPr>
              <w:rFonts w:hint="default" w:ascii="Times New Roman" w:hAnsi="Times New Roman" w:cs="Times New Roman"/>
              <w:color w:val="auto"/>
              <w:sz w:val="24"/>
              <w:szCs w:val="32"/>
              <w:lang w:val="en-US" w:eastAsia="zh-CN"/>
            </w:rPr>
            <w:t xml:space="preserve">7. </w:t>
          </w:r>
          <w:r>
            <w:rPr>
              <w:rFonts w:hint="default" w:ascii="Times New Roman" w:hAnsi="Times New Roman" w:cs="Times New Roman"/>
              <w:color w:val="auto"/>
              <w:sz w:val="24"/>
              <w:szCs w:val="32"/>
            </w:rPr>
            <w:t>支付</w:t>
          </w:r>
          <w:r>
            <w:rPr>
              <w:rFonts w:hint="default" w:ascii="Times New Roman" w:hAnsi="Times New Roman" w:cs="Times New Roman"/>
              <w:color w:val="auto"/>
              <w:sz w:val="24"/>
              <w:szCs w:val="32"/>
            </w:rPr>
            <w:tab/>
          </w:r>
          <w:r>
            <w:rPr>
              <w:rFonts w:hint="default" w:ascii="Times New Roman" w:hAnsi="Times New Roman" w:cs="Times New Roman"/>
              <w:color w:val="auto"/>
              <w:sz w:val="24"/>
              <w:szCs w:val="32"/>
            </w:rPr>
            <w:fldChar w:fldCharType="end"/>
          </w:r>
          <w:r>
            <w:rPr>
              <w:rFonts w:hint="eastAsia" w:ascii="Times New Roman" w:hAnsi="Times New Roman" w:cs="Times New Roman"/>
              <w:color w:val="auto"/>
              <w:sz w:val="24"/>
              <w:szCs w:val="32"/>
              <w:lang w:val="en-US" w:eastAsia="zh-CN"/>
            </w:rPr>
            <w:t>17</w:t>
          </w:r>
        </w:p>
        <w:p w14:paraId="6C96AB6F">
          <w:pPr>
            <w:pStyle w:val="12"/>
            <w:tabs>
              <w:tab w:val="right" w:leader="dot" w:pos="8640"/>
            </w:tabs>
            <w:spacing w:before="361" w:beforeLines="100" w:after="361" w:afterLines="100"/>
            <w:rPr>
              <w:rFonts w:hint="eastAsia" w:ascii="Times New Roman" w:hAnsi="Times New Roman" w:cs="Times New Roman" w:eastAsiaTheme="minorEastAsia"/>
              <w:color w:val="auto"/>
              <w:sz w:val="24"/>
              <w:szCs w:val="32"/>
              <w:lang w:val="en-US" w:eastAsia="zh-CN"/>
            </w:rPr>
          </w:pPr>
          <w:r>
            <w:rPr>
              <w:rFonts w:hint="default" w:ascii="Times New Roman" w:hAnsi="Times New Roman" w:cs="Times New Roman"/>
              <w:color w:val="auto"/>
              <w:sz w:val="24"/>
              <w:szCs w:val="32"/>
            </w:rPr>
            <w:fldChar w:fldCharType="begin"/>
          </w:r>
          <w:r>
            <w:rPr>
              <w:rFonts w:hint="default" w:ascii="Times New Roman" w:hAnsi="Times New Roman" w:cs="Times New Roman"/>
              <w:color w:val="auto"/>
              <w:sz w:val="24"/>
              <w:szCs w:val="32"/>
            </w:rPr>
            <w:instrText xml:space="preserve"> HYPERLINK \l _Toc11102 </w:instrText>
          </w:r>
          <w:r>
            <w:rPr>
              <w:rFonts w:hint="default" w:ascii="Times New Roman" w:hAnsi="Times New Roman" w:cs="Times New Roman"/>
              <w:color w:val="auto"/>
              <w:sz w:val="24"/>
              <w:szCs w:val="32"/>
            </w:rPr>
            <w:fldChar w:fldCharType="separate"/>
          </w:r>
          <w:r>
            <w:rPr>
              <w:rFonts w:hint="default" w:ascii="Times New Roman" w:hAnsi="Times New Roman" w:cs="Times New Roman"/>
              <w:color w:val="auto"/>
              <w:sz w:val="24"/>
              <w:szCs w:val="40"/>
            </w:rPr>
            <w:t>第四章   招标采购专用合同</w:t>
          </w:r>
          <w:r>
            <w:rPr>
              <w:rFonts w:hint="default" w:ascii="Times New Roman" w:hAnsi="Times New Roman" w:cs="Times New Roman"/>
              <w:color w:val="auto"/>
              <w:sz w:val="24"/>
              <w:szCs w:val="32"/>
            </w:rPr>
            <w:tab/>
          </w:r>
          <w:r>
            <w:rPr>
              <w:rFonts w:hint="eastAsia" w:ascii="Times New Roman" w:hAnsi="Times New Roman" w:cs="Times New Roman"/>
              <w:color w:val="auto"/>
              <w:sz w:val="24"/>
              <w:szCs w:val="32"/>
              <w:lang w:val="en-US" w:eastAsia="zh-CN"/>
            </w:rPr>
            <w:t>1</w:t>
          </w:r>
          <w:r>
            <w:rPr>
              <w:rFonts w:hint="default" w:ascii="Times New Roman" w:hAnsi="Times New Roman" w:cs="Times New Roman"/>
              <w:color w:val="auto"/>
              <w:sz w:val="24"/>
              <w:szCs w:val="32"/>
            </w:rPr>
            <w:fldChar w:fldCharType="end"/>
          </w:r>
          <w:r>
            <w:rPr>
              <w:rFonts w:hint="eastAsia" w:ascii="Times New Roman" w:hAnsi="Times New Roman" w:cs="Times New Roman"/>
              <w:color w:val="auto"/>
              <w:sz w:val="24"/>
              <w:szCs w:val="32"/>
              <w:lang w:val="en-US" w:eastAsia="zh-CN"/>
            </w:rPr>
            <w:t>9</w:t>
          </w:r>
        </w:p>
        <w:p w14:paraId="5A0D43C1">
          <w:pPr>
            <w:pStyle w:val="12"/>
            <w:tabs>
              <w:tab w:val="right" w:leader="dot" w:pos="8640"/>
            </w:tabs>
            <w:spacing w:before="361" w:beforeLines="100" w:after="361" w:afterLines="100"/>
            <w:rPr>
              <w:rFonts w:hint="eastAsia" w:ascii="Times New Roman" w:hAnsi="Times New Roman" w:cs="Times New Roman" w:eastAsiaTheme="minorEastAsia"/>
              <w:lang w:val="en-US" w:eastAsia="zh-CN"/>
            </w:rPr>
          </w:pPr>
          <w:r>
            <w:rPr>
              <w:rFonts w:hint="default" w:ascii="Times New Roman" w:hAnsi="Times New Roman" w:cs="Times New Roman"/>
              <w:color w:val="auto"/>
              <w:sz w:val="24"/>
              <w:szCs w:val="32"/>
            </w:rPr>
            <w:fldChar w:fldCharType="begin"/>
          </w:r>
          <w:r>
            <w:rPr>
              <w:rFonts w:hint="default" w:ascii="Times New Roman" w:hAnsi="Times New Roman" w:cs="Times New Roman"/>
              <w:color w:val="auto"/>
              <w:sz w:val="24"/>
              <w:szCs w:val="32"/>
            </w:rPr>
            <w:instrText xml:space="preserve"> HYPERLINK \l _Toc21454 </w:instrText>
          </w:r>
          <w:r>
            <w:rPr>
              <w:rFonts w:hint="default" w:ascii="Times New Roman" w:hAnsi="Times New Roman" w:cs="Times New Roman"/>
              <w:color w:val="auto"/>
              <w:sz w:val="24"/>
              <w:szCs w:val="32"/>
            </w:rPr>
            <w:fldChar w:fldCharType="separate"/>
          </w:r>
          <w:r>
            <w:rPr>
              <w:rFonts w:hint="default" w:ascii="Times New Roman" w:hAnsi="Times New Roman" w:cs="Times New Roman"/>
              <w:bCs/>
              <w:color w:val="auto"/>
              <w:sz w:val="24"/>
              <w:szCs w:val="44"/>
            </w:rPr>
            <w:t>第五章   投标文件格式及附件</w:t>
          </w:r>
          <w:r>
            <w:rPr>
              <w:rFonts w:hint="default" w:ascii="Times New Roman" w:hAnsi="Times New Roman" w:cs="Times New Roman"/>
              <w:color w:val="auto"/>
              <w:sz w:val="24"/>
              <w:szCs w:val="32"/>
            </w:rPr>
            <w:tab/>
          </w:r>
          <w:r>
            <w:rPr>
              <w:rFonts w:hint="eastAsia" w:ascii="Times New Roman" w:hAnsi="Times New Roman" w:cs="Times New Roman"/>
              <w:color w:val="auto"/>
              <w:sz w:val="24"/>
              <w:szCs w:val="32"/>
              <w:lang w:val="en-US" w:eastAsia="zh-CN"/>
            </w:rPr>
            <w:t>2</w:t>
          </w:r>
          <w:r>
            <w:rPr>
              <w:rFonts w:hint="default" w:ascii="Times New Roman" w:hAnsi="Times New Roman" w:cs="Times New Roman"/>
              <w:color w:val="auto"/>
              <w:sz w:val="24"/>
              <w:szCs w:val="32"/>
            </w:rPr>
            <w:fldChar w:fldCharType="end"/>
          </w:r>
          <w:r>
            <w:rPr>
              <w:rFonts w:hint="eastAsia" w:ascii="Times New Roman" w:hAnsi="Times New Roman" w:cs="Times New Roman"/>
              <w:color w:val="auto"/>
              <w:sz w:val="24"/>
              <w:szCs w:val="32"/>
              <w:lang w:val="en-US" w:eastAsia="zh-CN"/>
            </w:rPr>
            <w:t>8</w:t>
          </w:r>
        </w:p>
        <w:p w14:paraId="3D9A775B">
          <w:pPr>
            <w:numPr>
              <w:ins w:id="0" w:author="嗷呜" w:date="2025-09-26T17:08:33Z"/>
            </w:numPr>
            <w:rPr>
              <w:rFonts w:hint="default" w:ascii="Times New Roman" w:hAnsi="Times New Roman" w:cs="Times New Roman"/>
            </w:rPr>
          </w:pPr>
          <w:r>
            <w:rPr>
              <w:rFonts w:hint="default" w:ascii="Times New Roman" w:hAnsi="Times New Roman" w:cs="Times New Roman"/>
            </w:rPr>
            <w:fldChar w:fldCharType="end"/>
          </w:r>
        </w:p>
      </w:sdtContent>
    </w:sdt>
    <w:p w14:paraId="752BB287">
      <w:pPr>
        <w:pStyle w:val="2"/>
        <w:spacing w:line="240" w:lineRule="auto"/>
        <w:jc w:val="center"/>
        <w:rPr>
          <w:rFonts w:hint="default" w:ascii="Times New Roman" w:hAnsi="Times New Roman" w:cs="Times New Roman"/>
          <w:sz w:val="32"/>
          <w:szCs w:val="32"/>
        </w:rPr>
        <w:sectPr>
          <w:pgSz w:w="12240" w:h="15840"/>
          <w:pgMar w:top="1440" w:right="1800" w:bottom="1182" w:left="1800" w:header="708" w:footer="708" w:gutter="0"/>
          <w:pgBorders>
            <w:top w:val="none" w:sz="0" w:space="0"/>
            <w:left w:val="none" w:sz="0" w:space="0"/>
            <w:bottom w:val="none" w:sz="0" w:space="0"/>
            <w:right w:val="none" w:sz="0" w:space="0"/>
          </w:pgBorders>
          <w:cols w:space="720" w:num="1"/>
          <w:titlePg/>
          <w:docGrid w:linePitch="360" w:charSpace="0"/>
        </w:sectPr>
      </w:pPr>
    </w:p>
    <w:p w14:paraId="2C88EEC7">
      <w:pPr>
        <w:pStyle w:val="2"/>
        <w:keepNext/>
        <w:keepLines/>
        <w:pageBreakBefore w:val="0"/>
        <w:widowControl w:val="0"/>
        <w:numPr>
          <w:ilvl w:val="0"/>
          <w:numId w:val="2"/>
        </w:numPr>
        <w:kinsoku/>
        <w:wordWrap/>
        <w:overflowPunct/>
        <w:topLinePunct w:val="0"/>
        <w:autoSpaceDE/>
        <w:autoSpaceDN/>
        <w:bidi w:val="0"/>
        <w:adjustRightInd/>
        <w:snapToGrid/>
        <w:spacing w:before="580" w:line="336" w:lineRule="auto"/>
        <w:jc w:val="center"/>
        <w:textAlignment w:val="auto"/>
        <w:rPr>
          <w:rFonts w:hint="eastAsia" w:ascii="黑体" w:hAnsi="黑体" w:eastAsia="黑体" w:cs="黑体"/>
          <w:sz w:val="32"/>
          <w:szCs w:val="32"/>
        </w:rPr>
      </w:pPr>
      <w:bookmarkStart w:id="0" w:name="_Toc508113293"/>
      <w:r>
        <w:rPr>
          <w:rFonts w:hint="eastAsia" w:ascii="黑体" w:hAnsi="黑体" w:eastAsia="黑体" w:cs="黑体"/>
          <w:sz w:val="32"/>
          <w:szCs w:val="32"/>
          <w:highlight w:val="none"/>
        </w:rPr>
        <w:t>投标邀请</w:t>
      </w:r>
      <w:bookmarkEnd w:id="0"/>
    </w:p>
    <w:p w14:paraId="5BF7C2DC">
      <w:pPr>
        <w:pStyle w:val="8"/>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中武（福建）跨境电子商务有限责任公司对埃塞俄比亚亚索二标公路项目三角轮胎</w:t>
      </w:r>
      <w:r>
        <w:rPr>
          <w:rFonts w:hint="default" w:ascii="Times New Roman" w:hAnsi="Times New Roman" w:cs="Times New Roman"/>
          <w:sz w:val="24"/>
          <w:szCs w:val="24"/>
          <w:lang w:val="en-US" w:eastAsia="zh-CN"/>
        </w:rPr>
        <w:t>采购</w:t>
      </w:r>
      <w:r>
        <w:rPr>
          <w:rFonts w:hint="default" w:ascii="Times New Roman" w:hAnsi="Times New Roman" w:cs="Times New Roman"/>
          <w:sz w:val="24"/>
          <w:szCs w:val="24"/>
        </w:rPr>
        <w:t>进行公开招标，现欢迎合格的投标人参与投标。</w:t>
      </w:r>
    </w:p>
    <w:p w14:paraId="73AC3EC1">
      <w:pPr>
        <w:pStyle w:val="8"/>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采购公告如下：</w:t>
      </w:r>
    </w:p>
    <w:p w14:paraId="31F05B9D">
      <w:pPr>
        <w:pStyle w:val="14"/>
        <w:keepNext w:val="0"/>
        <w:keepLines w:val="0"/>
        <w:pageBreakBefore w:val="0"/>
        <w:widowControl w:val="0"/>
        <w:numPr>
          <w:ilvl w:val="0"/>
          <w:numId w:val="3"/>
        </w:numPr>
        <w:kinsoku/>
        <w:wordWrap/>
        <w:overflowPunct/>
        <w:topLinePunct w:val="0"/>
        <w:autoSpaceDE/>
        <w:autoSpaceDN/>
        <w:bidi w:val="0"/>
        <w:spacing w:before="0" w:after="0" w:line="560" w:lineRule="exact"/>
        <w:ind w:firstLine="480" w:firstLineChars="200"/>
        <w:jc w:val="both"/>
        <w:textAlignment w:val="auto"/>
        <w:rPr>
          <w:rFonts w:hint="default" w:ascii="Times New Roman" w:hAnsi="Times New Roman" w:cs="Times New Roman"/>
          <w:b w:val="0"/>
          <w:bCs w:val="0"/>
          <w:sz w:val="24"/>
          <w:szCs w:val="24"/>
        </w:rPr>
      </w:pPr>
      <w:bookmarkStart w:id="1" w:name="_Toc15223"/>
      <w:bookmarkStart w:id="2" w:name="_Toc7886"/>
      <w:bookmarkStart w:id="3" w:name="_Toc7918"/>
      <w:bookmarkStart w:id="4" w:name="_Toc16523"/>
      <w:bookmarkStart w:id="5" w:name="_Toc18416"/>
      <w:bookmarkStart w:id="6" w:name="_Toc468"/>
      <w:bookmarkStart w:id="7" w:name="_Toc25859"/>
      <w:r>
        <w:rPr>
          <w:rFonts w:hint="default" w:ascii="Times New Roman" w:hAnsi="Times New Roman" w:cs="Times New Roman"/>
          <w:b w:val="0"/>
          <w:bCs w:val="0"/>
          <w:sz w:val="24"/>
          <w:szCs w:val="24"/>
        </w:rPr>
        <w:t>招标编号：</w:t>
      </w:r>
      <w:bookmarkStart w:id="8" w:name="批复号带括号"/>
      <w:bookmarkEnd w:id="8"/>
      <w:r>
        <w:rPr>
          <w:rFonts w:hint="eastAsia" w:ascii="Times New Roman" w:hAnsi="Times New Roman" w:cs="Times New Roman"/>
          <w:b w:val="0"/>
          <w:bCs w:val="0"/>
          <w:sz w:val="24"/>
          <w:szCs w:val="24"/>
          <w:lang w:eastAsia="zh-CN"/>
        </w:rPr>
        <w:t>ZWWZZB-2026002</w:t>
      </w:r>
      <w:r>
        <w:rPr>
          <w:rFonts w:hint="default" w:ascii="Times New Roman" w:hAnsi="Times New Roman" w:cs="Times New Roman"/>
          <w:b w:val="0"/>
          <w:bCs w:val="0"/>
          <w:sz w:val="24"/>
          <w:szCs w:val="24"/>
        </w:rPr>
        <w:t>。</w:t>
      </w:r>
      <w:bookmarkEnd w:id="1"/>
      <w:bookmarkEnd w:id="2"/>
      <w:bookmarkEnd w:id="3"/>
      <w:bookmarkEnd w:id="4"/>
      <w:bookmarkEnd w:id="5"/>
      <w:bookmarkEnd w:id="6"/>
      <w:bookmarkEnd w:id="7"/>
    </w:p>
    <w:p w14:paraId="6CF76648">
      <w:pPr>
        <w:pStyle w:val="14"/>
        <w:keepNext w:val="0"/>
        <w:keepLines w:val="0"/>
        <w:pageBreakBefore w:val="0"/>
        <w:widowControl w:val="0"/>
        <w:numPr>
          <w:ilvl w:val="0"/>
          <w:numId w:val="3"/>
        </w:numPr>
        <w:kinsoku/>
        <w:wordWrap/>
        <w:overflowPunct/>
        <w:topLinePunct w:val="0"/>
        <w:autoSpaceDE/>
        <w:autoSpaceDN/>
        <w:bidi w:val="0"/>
        <w:spacing w:before="0" w:after="0" w:line="560" w:lineRule="exact"/>
        <w:ind w:firstLine="480" w:firstLineChars="200"/>
        <w:jc w:val="both"/>
        <w:textAlignment w:val="auto"/>
        <w:rPr>
          <w:rFonts w:hint="default" w:ascii="Times New Roman" w:hAnsi="Times New Roman" w:cs="Times New Roman"/>
          <w:b w:val="0"/>
          <w:bCs w:val="0"/>
          <w:sz w:val="24"/>
          <w:szCs w:val="24"/>
        </w:rPr>
      </w:pPr>
      <w:bookmarkStart w:id="9" w:name="_Toc31091"/>
      <w:bookmarkStart w:id="10" w:name="_Toc23160"/>
      <w:bookmarkStart w:id="11" w:name="_Toc22527"/>
      <w:bookmarkStart w:id="12" w:name="_Toc19771"/>
      <w:bookmarkStart w:id="13" w:name="_Toc9994"/>
      <w:bookmarkStart w:id="14" w:name="_Toc5793"/>
      <w:bookmarkStart w:id="15" w:name="_Toc30535"/>
      <w:r>
        <w:rPr>
          <w:rFonts w:hint="default" w:ascii="Times New Roman" w:hAnsi="Times New Roman" w:cs="Times New Roman"/>
          <w:b w:val="0"/>
          <w:bCs w:val="0"/>
          <w:sz w:val="24"/>
          <w:szCs w:val="24"/>
        </w:rPr>
        <w:t>招标单位：中武（福建）跨境电子商务有限责任公司</w:t>
      </w:r>
      <w:bookmarkEnd w:id="9"/>
      <w:bookmarkEnd w:id="10"/>
      <w:bookmarkEnd w:id="11"/>
      <w:bookmarkEnd w:id="12"/>
      <w:bookmarkEnd w:id="13"/>
      <w:bookmarkEnd w:id="14"/>
      <w:bookmarkEnd w:id="15"/>
      <w:bookmarkStart w:id="16" w:name="_Toc6754"/>
      <w:bookmarkStart w:id="17" w:name="_Toc8868"/>
    </w:p>
    <w:p w14:paraId="6A1BC699">
      <w:pPr>
        <w:pStyle w:val="14"/>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firstLine="720" w:firstLineChars="300"/>
        <w:jc w:val="both"/>
        <w:textAlignment w:val="auto"/>
        <w:rPr>
          <w:rFonts w:hint="default" w:ascii="Times New Roman" w:hAnsi="Times New Roman" w:cs="Times New Roman"/>
          <w:b w:val="0"/>
          <w:bCs w:val="0"/>
          <w:sz w:val="24"/>
          <w:szCs w:val="24"/>
        </w:rPr>
      </w:pPr>
      <w:bookmarkStart w:id="18" w:name="_Toc26229"/>
      <w:bookmarkStart w:id="19" w:name="_Toc23408"/>
      <w:bookmarkStart w:id="20" w:name="_Toc10860"/>
      <w:bookmarkStart w:id="21" w:name="_Toc1364"/>
      <w:bookmarkStart w:id="22" w:name="_Toc1615"/>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招标单位地址：</w:t>
      </w:r>
      <w:bookmarkEnd w:id="16"/>
      <w:bookmarkEnd w:id="17"/>
      <w:r>
        <w:rPr>
          <w:rFonts w:hint="default" w:ascii="Times New Roman" w:hAnsi="Times New Roman" w:cs="Times New Roman"/>
          <w:b w:val="0"/>
          <w:bCs w:val="0"/>
          <w:sz w:val="24"/>
          <w:szCs w:val="24"/>
        </w:rPr>
        <w:t>福州市鼓楼区温泉街道湖东路 189 号凯捷大厦 8 楼</w:t>
      </w:r>
      <w:bookmarkEnd w:id="18"/>
      <w:bookmarkEnd w:id="19"/>
      <w:bookmarkEnd w:id="20"/>
      <w:bookmarkEnd w:id="21"/>
      <w:bookmarkEnd w:id="22"/>
      <w:r>
        <w:rPr>
          <w:rFonts w:hint="default" w:ascii="Times New Roman" w:hAnsi="Times New Roman" w:cs="Times New Roman"/>
          <w:b w:val="0"/>
          <w:bCs w:val="0"/>
          <w:sz w:val="24"/>
          <w:szCs w:val="24"/>
        </w:rPr>
        <w:t xml:space="preserve"> </w:t>
      </w:r>
    </w:p>
    <w:p w14:paraId="469ED1E5">
      <w:pPr>
        <w:pStyle w:val="14"/>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firstLine="720" w:firstLineChars="300"/>
        <w:jc w:val="both"/>
        <w:textAlignment w:val="auto"/>
        <w:rPr>
          <w:rFonts w:hint="default" w:ascii="Times New Roman" w:hAnsi="Times New Roman" w:cs="Times New Roman"/>
          <w:b w:val="0"/>
          <w:bCs w:val="0"/>
          <w:sz w:val="24"/>
          <w:szCs w:val="24"/>
        </w:rPr>
      </w:pPr>
      <w:bookmarkStart w:id="23" w:name="_Toc19615"/>
      <w:bookmarkStart w:id="24" w:name="_Toc22470"/>
      <w:bookmarkStart w:id="25" w:name="_Toc4326"/>
      <w:bookmarkStart w:id="26" w:name="_Toc24844"/>
      <w:bookmarkStart w:id="27" w:name="_Toc29320"/>
      <w:bookmarkStart w:id="28" w:name="_Toc29247"/>
      <w:bookmarkStart w:id="29" w:name="_Toc20986"/>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招标单位联系人：</w:t>
      </w:r>
      <w:r>
        <w:rPr>
          <w:rFonts w:hint="eastAsia" w:ascii="Times New Roman" w:hAnsi="Times New Roman" w:cs="Times New Roman"/>
          <w:b w:val="0"/>
          <w:bCs w:val="0"/>
          <w:sz w:val="24"/>
          <w:szCs w:val="24"/>
          <w:lang w:val="en-US" w:eastAsia="zh-CN"/>
        </w:rPr>
        <w:t>康冬妮</w:t>
      </w:r>
      <w:r>
        <w:rPr>
          <w:rFonts w:hint="default" w:ascii="Times New Roman" w:hAnsi="Times New Roman" w:cs="Times New Roman"/>
          <w:b w:val="0"/>
          <w:bCs w:val="0"/>
          <w:sz w:val="24"/>
          <w:szCs w:val="24"/>
        </w:rPr>
        <w:t xml:space="preserve"> </w:t>
      </w:r>
      <w:bookmarkEnd w:id="23"/>
      <w:bookmarkEnd w:id="24"/>
      <w:bookmarkEnd w:id="25"/>
      <w:bookmarkEnd w:id="26"/>
      <w:bookmarkEnd w:id="27"/>
      <w:bookmarkEnd w:id="28"/>
      <w:r>
        <w:rPr>
          <w:rFonts w:hint="eastAsia" w:ascii="Times New Roman" w:hAnsi="Times New Roman" w:cs="Times New Roman"/>
          <w:b w:val="0"/>
          <w:bCs w:val="0"/>
          <w:sz w:val="24"/>
          <w:szCs w:val="24"/>
          <w:lang w:val="en-US" w:eastAsia="zh-CN"/>
        </w:rPr>
        <w:t>13960789366</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val="en-US" w:eastAsia="zh-CN"/>
        </w:rPr>
        <w:t xml:space="preserve">张清红 </w:t>
      </w:r>
      <w:r>
        <w:rPr>
          <w:rFonts w:hint="default" w:ascii="Times New Roman" w:hAnsi="Times New Roman" w:cs="Times New Roman"/>
          <w:b w:val="0"/>
          <w:bCs w:val="0"/>
          <w:sz w:val="24"/>
          <w:szCs w:val="24"/>
        </w:rPr>
        <w:t>0591-88320881</w:t>
      </w:r>
      <w:bookmarkEnd w:id="29"/>
      <w:r>
        <w:rPr>
          <w:rFonts w:hint="default" w:ascii="Times New Roman" w:hAnsi="Times New Roman" w:cs="Times New Roman"/>
          <w:b w:val="0"/>
          <w:bCs w:val="0"/>
          <w:sz w:val="24"/>
          <w:szCs w:val="24"/>
        </w:rPr>
        <w:t xml:space="preserve">  </w:t>
      </w:r>
    </w:p>
    <w:p w14:paraId="6D7F5735">
      <w:pPr>
        <w:keepNext w:val="0"/>
        <w:keepLines w:val="0"/>
        <w:pageBreakBefore w:val="0"/>
        <w:widowControl w:val="0"/>
        <w:numPr>
          <w:ilvl w:val="0"/>
          <w:numId w:val="3"/>
        </w:numPr>
        <w:tabs>
          <w:tab w:val="left" w:pos="928"/>
        </w:tabs>
        <w:kinsoku/>
        <w:wordWrap/>
        <w:overflowPunct/>
        <w:topLinePunct w:val="0"/>
        <w:autoSpaceDE/>
        <w:autoSpaceDN/>
        <w:bidi w:val="0"/>
        <w:adjustRightInd w:val="0"/>
        <w:snapToGrid w:val="0"/>
        <w:spacing w:line="560" w:lineRule="exact"/>
        <w:ind w:left="0" w:leftChars="0" w:firstLine="480" w:firstLineChars="200"/>
        <w:textAlignment w:val="auto"/>
        <w:rPr>
          <w:rFonts w:hint="default" w:ascii="Times New Roman" w:hAnsi="Times New Roman" w:cs="Times New Roman"/>
          <w:sz w:val="24"/>
          <w:szCs w:val="24"/>
          <w:highlight w:val="none"/>
          <w:lang w:eastAsia="zh-CN"/>
        </w:rPr>
      </w:pPr>
      <w:bookmarkStart w:id="30" w:name="_Toc11501"/>
      <w:bookmarkStart w:id="31" w:name="_Toc28052"/>
      <w:bookmarkStart w:id="32" w:name="_Toc16212"/>
      <w:bookmarkStart w:id="33" w:name="_Toc27141"/>
      <w:bookmarkStart w:id="34" w:name="_Toc27995"/>
      <w:bookmarkStart w:id="35" w:name="_Toc28483"/>
      <w:r>
        <w:rPr>
          <w:rFonts w:hint="default" w:ascii="Times New Roman" w:hAnsi="Times New Roman" w:cs="Times New Roman"/>
          <w:sz w:val="24"/>
          <w:szCs w:val="24"/>
          <w:highlight w:val="none"/>
          <w:lang w:val="en-US" w:eastAsia="zh-CN"/>
        </w:rPr>
        <w:t>招标货物名称、数量：详见《招标货物一览表》。</w:t>
      </w:r>
    </w:p>
    <w:p w14:paraId="0B1758F5">
      <w:pPr>
        <w:keepNext w:val="0"/>
        <w:keepLines w:val="0"/>
        <w:pageBreakBefore w:val="0"/>
        <w:widowControl w:val="0"/>
        <w:numPr>
          <w:ilvl w:val="0"/>
          <w:numId w:val="3"/>
        </w:numPr>
        <w:tabs>
          <w:tab w:val="left" w:pos="928"/>
        </w:tabs>
        <w:kinsoku/>
        <w:wordWrap/>
        <w:overflowPunct/>
        <w:topLinePunct w:val="0"/>
        <w:autoSpaceDE/>
        <w:autoSpaceDN/>
        <w:bidi w:val="0"/>
        <w:adjustRightInd w:val="0"/>
        <w:snapToGrid w:val="0"/>
        <w:spacing w:line="560" w:lineRule="exact"/>
        <w:ind w:left="0" w:leftChars="0" w:firstLine="480" w:firstLineChars="200"/>
        <w:textAlignment w:val="auto"/>
        <w:rPr>
          <w:rFonts w:hint="default" w:ascii="Times New Roman" w:hAnsi="Times New Roman" w:cs="Times New Roman"/>
          <w:sz w:val="24"/>
          <w:szCs w:val="24"/>
          <w:highlight w:val="none"/>
          <w:shd w:val="clear"/>
          <w:lang w:eastAsia="zh-CN"/>
        </w:rPr>
      </w:pPr>
      <w:r>
        <w:rPr>
          <w:rFonts w:hint="default" w:ascii="Times New Roman" w:hAnsi="Times New Roman" w:cs="Times New Roman"/>
          <w:sz w:val="24"/>
          <w:szCs w:val="24"/>
          <w:highlight w:val="none"/>
          <w:shd w:val="clear"/>
          <w:lang w:val="en-US" w:eastAsia="zh-CN"/>
        </w:rPr>
        <w:t>投标文件递交截止时间：</w:t>
      </w:r>
    </w:p>
    <w:p w14:paraId="0FD0AAA3">
      <w:pPr>
        <w:pStyle w:val="14"/>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firstLine="720" w:firstLineChars="3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（1）投标文件递交截止时间：</w:t>
      </w:r>
      <w:r>
        <w:rPr>
          <w:rFonts w:hint="default" w:ascii="Times New Roman" w:hAnsi="Times New Roman" w:cs="Times New Roman"/>
          <w:b w:val="0"/>
          <w:bCs w:val="0"/>
          <w:color w:val="auto"/>
          <w:sz w:val="24"/>
          <w:szCs w:val="24"/>
          <w:highlight w:val="none"/>
          <w:lang w:eastAsia="zh-CN"/>
        </w:rPr>
        <w:t>202</w:t>
      </w:r>
      <w:r>
        <w:rPr>
          <w:rFonts w:hint="default" w:ascii="Times New Roman" w:hAnsi="Times New Roman" w:cs="Times New Roman"/>
          <w:b w:val="0"/>
          <w:bCs w:val="0"/>
          <w:color w:val="auto"/>
          <w:sz w:val="24"/>
          <w:szCs w:val="24"/>
          <w:highlight w:val="none"/>
          <w:lang w:val="en-US" w:eastAsia="zh-CN"/>
        </w:rPr>
        <w:t>6</w:t>
      </w:r>
      <w:r>
        <w:rPr>
          <w:rFonts w:hint="default" w:ascii="Times New Roman" w:hAnsi="Times New Roman" w:cs="Times New Roman"/>
          <w:b w:val="0"/>
          <w:bCs w:val="0"/>
          <w:color w:val="auto"/>
          <w:sz w:val="24"/>
          <w:szCs w:val="24"/>
          <w:highlight w:val="none"/>
          <w:lang w:eastAsia="zh-CN"/>
        </w:rPr>
        <w:t>年</w:t>
      </w:r>
      <w:r>
        <w:rPr>
          <w:rFonts w:hint="eastAsia" w:ascii="Times New Roman" w:hAnsi="Times New Roman" w:cs="Times New Roman"/>
          <w:b w:val="0"/>
          <w:bCs w:val="0"/>
          <w:color w:val="auto"/>
          <w:sz w:val="24"/>
          <w:szCs w:val="24"/>
          <w:highlight w:val="none"/>
          <w:lang w:val="en-US" w:eastAsia="zh-CN"/>
        </w:rPr>
        <w:t>7</w:t>
      </w:r>
      <w:r>
        <w:rPr>
          <w:rFonts w:hint="default" w:ascii="Times New Roman" w:hAnsi="Times New Roman" w:cs="Times New Roman"/>
          <w:b w:val="0"/>
          <w:bCs w:val="0"/>
          <w:color w:val="auto"/>
          <w:sz w:val="24"/>
          <w:szCs w:val="24"/>
          <w:highlight w:val="none"/>
          <w:lang w:eastAsia="zh-CN"/>
        </w:rPr>
        <w:t>月</w:t>
      </w:r>
      <w:r>
        <w:rPr>
          <w:rFonts w:hint="eastAsia" w:ascii="Times New Roman" w:hAnsi="Times New Roman" w:cs="Times New Roman"/>
          <w:b w:val="0"/>
          <w:bCs w:val="0"/>
          <w:color w:val="auto"/>
          <w:sz w:val="24"/>
          <w:szCs w:val="24"/>
          <w:highlight w:val="none"/>
          <w:lang w:val="en-US" w:eastAsia="zh-CN"/>
        </w:rPr>
        <w:t>23</w:t>
      </w:r>
      <w:r>
        <w:rPr>
          <w:rFonts w:hint="default" w:ascii="Times New Roman" w:hAnsi="Times New Roman" w:cs="Times New Roman"/>
          <w:b w:val="0"/>
          <w:bCs w:val="0"/>
          <w:color w:val="auto"/>
          <w:sz w:val="24"/>
          <w:szCs w:val="24"/>
          <w:highlight w:val="none"/>
          <w:lang w:eastAsia="zh-CN"/>
        </w:rPr>
        <w:t>日</w:t>
      </w:r>
      <w:r>
        <w:rPr>
          <w:rFonts w:hint="default" w:ascii="Times New Roman" w:hAnsi="Times New Roman" w:cs="Times New Roman"/>
          <w:b w:val="0"/>
          <w:bCs w:val="0"/>
          <w:color w:val="auto"/>
          <w:sz w:val="24"/>
          <w:szCs w:val="24"/>
          <w:lang w:eastAsia="zh-CN"/>
        </w:rPr>
        <w:t>12：00（北京时间）</w:t>
      </w:r>
      <w:r>
        <w:rPr>
          <w:rFonts w:hint="default" w:ascii="Times New Roman" w:hAnsi="Times New Roman" w:cs="Times New Roman"/>
          <w:b w:val="0"/>
          <w:bCs w:val="0"/>
          <w:sz w:val="24"/>
          <w:szCs w:val="24"/>
          <w:lang w:val="en-US" w:eastAsia="zh-CN"/>
        </w:rPr>
        <w:t>。</w:t>
      </w:r>
    </w:p>
    <w:p w14:paraId="186134E4">
      <w:pPr>
        <w:pStyle w:val="14"/>
        <w:keepNext w:val="0"/>
        <w:keepLines w:val="0"/>
        <w:pageBreakBefore w:val="0"/>
        <w:widowControl w:val="0"/>
        <w:numPr>
          <w:ilvl w:val="-1"/>
          <w:numId w:val="0"/>
        </w:numPr>
        <w:kinsoku/>
        <w:wordWrap/>
        <w:overflowPunct/>
        <w:topLinePunct w:val="0"/>
        <w:autoSpaceDE/>
        <w:autoSpaceDN/>
        <w:bidi w:val="0"/>
        <w:adjustRightInd/>
        <w:snapToGrid/>
        <w:spacing w:before="0" w:after="0" w:line="560" w:lineRule="exact"/>
        <w:ind w:firstLine="720" w:firstLineChars="3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（2）投标文件逾期送达或不符合招标文件规定的将不予接收。</w:t>
      </w:r>
    </w:p>
    <w:p w14:paraId="66721732">
      <w:pPr>
        <w:keepNext w:val="0"/>
        <w:keepLines w:val="0"/>
        <w:pageBreakBefore w:val="0"/>
        <w:widowControl w:val="0"/>
        <w:numPr>
          <w:ilvl w:val="0"/>
          <w:numId w:val="3"/>
        </w:numPr>
        <w:shd w:val="clear"/>
        <w:kinsoku/>
        <w:wordWrap/>
        <w:overflowPunct/>
        <w:topLinePunct w:val="0"/>
        <w:autoSpaceDE/>
        <w:autoSpaceDN/>
        <w:bidi w:val="0"/>
        <w:adjustRightInd w:val="0"/>
        <w:snapToGrid w:val="0"/>
        <w:spacing w:line="560" w:lineRule="exact"/>
        <w:ind w:leftChars="0"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递交相关投标文件的地点：</w:t>
      </w:r>
      <w:r>
        <w:rPr>
          <w:rFonts w:hint="default" w:ascii="Times New Roman" w:hAnsi="Times New Roman" w:cs="Times New Roman"/>
          <w:sz w:val="24"/>
          <w:szCs w:val="24"/>
          <w:highlight w:val="none"/>
          <w:lang w:eastAsia="zh-CN"/>
        </w:rPr>
        <w:t>福州市鼓楼区温泉街道湖东路 189 号凯捷大厦 8 楼，</w:t>
      </w:r>
      <w:r>
        <w:rPr>
          <w:rFonts w:hint="default" w:ascii="Times New Roman" w:hAnsi="Times New Roman" w:cs="Times New Roman"/>
          <w:sz w:val="24"/>
          <w:szCs w:val="24"/>
          <w:highlight w:val="none"/>
          <w:lang w:val="en-US" w:eastAsia="zh-CN"/>
        </w:rPr>
        <w:t>联系人：</w:t>
      </w:r>
      <w:r>
        <w:rPr>
          <w:rFonts w:hint="eastAsia" w:ascii="Times New Roman" w:hAnsi="Times New Roman" w:cs="Times New Roman"/>
          <w:b w:val="0"/>
          <w:bCs w:val="0"/>
          <w:sz w:val="24"/>
          <w:szCs w:val="24"/>
          <w:lang w:val="en-US" w:eastAsia="zh-CN"/>
        </w:rPr>
        <w:t>康冬妮</w:t>
      </w:r>
      <w:r>
        <w:rPr>
          <w:rFonts w:hint="default" w:ascii="Times New Roman" w:hAnsi="Times New Roman" w:cs="Times New Roman"/>
          <w:b w:val="0"/>
          <w:bCs w:val="0"/>
          <w:sz w:val="24"/>
          <w:szCs w:val="24"/>
        </w:rPr>
        <w:t xml:space="preserve"> </w:t>
      </w:r>
      <w:r>
        <w:rPr>
          <w:rFonts w:hint="eastAsia" w:ascii="Times New Roman" w:hAnsi="Times New Roman" w:cs="Times New Roman"/>
          <w:b w:val="0"/>
          <w:bCs w:val="0"/>
          <w:sz w:val="24"/>
          <w:szCs w:val="24"/>
          <w:lang w:val="en-US" w:eastAsia="zh-CN"/>
        </w:rPr>
        <w:t>13960789366</w:t>
      </w:r>
      <w:r>
        <w:rPr>
          <w:rFonts w:hint="default" w:ascii="Times New Roman" w:hAnsi="Times New Roman" w:cs="Times New Roman"/>
          <w:sz w:val="24"/>
          <w:szCs w:val="24"/>
          <w:highlight w:val="none"/>
          <w:lang w:eastAsia="zh-CN"/>
        </w:rPr>
        <w:t>。</w:t>
      </w:r>
    </w:p>
    <w:p w14:paraId="24AC8579">
      <w:pPr>
        <w:pStyle w:val="14"/>
        <w:keepNext w:val="0"/>
        <w:keepLines w:val="0"/>
        <w:pageBreakBefore w:val="0"/>
        <w:widowControl w:val="0"/>
        <w:numPr>
          <w:ilvl w:val="0"/>
          <w:numId w:val="3"/>
        </w:numPr>
        <w:kinsoku/>
        <w:wordWrap/>
        <w:overflowPunct/>
        <w:topLinePunct w:val="0"/>
        <w:autoSpaceDE/>
        <w:autoSpaceDN/>
        <w:bidi w:val="0"/>
        <w:spacing w:before="0" w:after="0" w:line="560" w:lineRule="exact"/>
        <w:ind w:firstLine="480" w:firstLineChars="200"/>
        <w:jc w:val="both"/>
        <w:textAlignment w:val="auto"/>
        <w:rPr>
          <w:rFonts w:hint="default" w:ascii="Times New Roman" w:hAnsi="Times New Roman" w:cs="Times New Roman"/>
          <w:b w:val="0"/>
          <w:bCs w:val="0"/>
          <w:sz w:val="24"/>
          <w:szCs w:val="24"/>
        </w:rPr>
      </w:pPr>
      <w:bookmarkStart w:id="36" w:name="_Toc830"/>
      <w:r>
        <w:rPr>
          <w:rFonts w:hint="default" w:ascii="Times New Roman" w:hAnsi="Times New Roman" w:cs="Times New Roman"/>
          <w:b w:val="0"/>
          <w:bCs w:val="0"/>
          <w:sz w:val="24"/>
          <w:szCs w:val="24"/>
          <w:highlight w:val="none"/>
          <w:lang w:val="en-US" w:eastAsia="zh-CN"/>
        </w:rPr>
        <w:t>投标人对本招标文件提出质疑的，应在规定的时限前，按照规定的格式，以邮件的形式与招标单位联系（逾期或不按规定格式呈送的将不予受理）。</w:t>
      </w:r>
      <w:bookmarkEnd w:id="36"/>
    </w:p>
    <w:bookmarkEnd w:id="30"/>
    <w:bookmarkEnd w:id="31"/>
    <w:bookmarkEnd w:id="32"/>
    <w:bookmarkEnd w:id="33"/>
    <w:bookmarkEnd w:id="34"/>
    <w:bookmarkEnd w:id="35"/>
    <w:p w14:paraId="2DF741A7">
      <w:pPr>
        <w:pStyle w:val="14"/>
        <w:spacing w:before="0" w:after="0" w:line="360" w:lineRule="auto"/>
        <w:jc w:val="both"/>
        <w:outlineLvl w:val="9"/>
        <w:rPr>
          <w:rFonts w:hint="default" w:ascii="Times New Roman" w:hAnsi="Times New Roman" w:cs="Times New Roman"/>
        </w:rPr>
      </w:pPr>
    </w:p>
    <w:p w14:paraId="019E61B6">
      <w:pPr>
        <w:pStyle w:val="15"/>
        <w:ind w:firstLine="0" w:firstLineChars="0"/>
        <w:rPr>
          <w:rFonts w:hint="default" w:ascii="Times New Roman" w:hAnsi="Times New Roman" w:cs="Times New Roman"/>
        </w:rPr>
      </w:pPr>
    </w:p>
    <w:p w14:paraId="341745E1">
      <w:pPr>
        <w:pStyle w:val="15"/>
        <w:ind w:firstLine="0" w:firstLineChars="0"/>
        <w:rPr>
          <w:rFonts w:hint="default" w:ascii="Times New Roman" w:hAnsi="Times New Roman" w:cs="Times New Roman"/>
        </w:rPr>
      </w:pPr>
    </w:p>
    <w:p w14:paraId="7BE09C82">
      <w:pPr>
        <w:pStyle w:val="15"/>
        <w:ind w:firstLine="0" w:firstLineChars="0"/>
        <w:rPr>
          <w:rFonts w:hint="default" w:ascii="Times New Roman" w:hAnsi="Times New Roman" w:cs="Times New Roman"/>
        </w:rPr>
      </w:pPr>
    </w:p>
    <w:p w14:paraId="39D9E118">
      <w:pPr>
        <w:rPr>
          <w:rFonts w:hint="default" w:ascii="Times New Roman" w:hAnsi="Times New Roman" w:cs="Times New Roman"/>
          <w:sz w:val="28"/>
          <w:szCs w:val="28"/>
          <w:lang w:eastAsia="zh-CN"/>
        </w:rPr>
      </w:pPr>
      <w:bookmarkStart w:id="37" w:name="_Toc2340"/>
      <w:bookmarkStart w:id="38" w:name="_Toc25013"/>
      <w:r>
        <w:rPr>
          <w:rFonts w:hint="default" w:ascii="Times New Roman" w:hAnsi="Times New Roman" w:cs="Times New Roman"/>
          <w:sz w:val="28"/>
          <w:szCs w:val="28"/>
          <w:lang w:eastAsia="zh-CN"/>
        </w:rPr>
        <w:br w:type="page"/>
      </w:r>
    </w:p>
    <w:p w14:paraId="10AEA57E">
      <w:pPr>
        <w:pStyle w:val="2"/>
        <w:tabs>
          <w:tab w:val="left" w:pos="3255"/>
        </w:tabs>
        <w:spacing w:line="240" w:lineRule="auto"/>
        <w:ind w:firstLine="0" w:firstLineChars="0"/>
        <w:jc w:val="center"/>
        <w:rPr>
          <w:rFonts w:hint="default" w:ascii="Times New Roman" w:hAnsi="Times New Roman" w:cs="Times New Roman"/>
          <w:b/>
          <w:sz w:val="28"/>
          <w:szCs w:val="28"/>
        </w:rPr>
      </w:pPr>
      <w:r>
        <w:rPr>
          <w:rFonts w:hint="default" w:ascii="Times New Roman" w:hAnsi="Times New Roman" w:cs="Times New Roman"/>
          <w:sz w:val="28"/>
          <w:szCs w:val="28"/>
          <w:lang w:eastAsia="zh-CN"/>
        </w:rPr>
        <w:t>招标货物一览表</w:t>
      </w:r>
      <w:bookmarkEnd w:id="37"/>
    </w:p>
    <w:tbl>
      <w:tblPr>
        <w:tblStyle w:val="16"/>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529"/>
        <w:gridCol w:w="1722"/>
        <w:gridCol w:w="1022"/>
        <w:gridCol w:w="2077"/>
      </w:tblGrid>
      <w:tr w14:paraId="560F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6" w:type="dxa"/>
            <w:tcBorders>
              <w:tl2br w:val="nil"/>
              <w:tr2bl w:val="nil"/>
            </w:tcBorders>
            <w:noWrap w:val="0"/>
            <w:vAlign w:val="center"/>
          </w:tcPr>
          <w:p w14:paraId="4897A78C">
            <w:pPr>
              <w:jc w:val="center"/>
              <w:rPr>
                <w:rFonts w:hint="default" w:ascii="Times New Roman" w:hAnsi="Times New Roman" w:eastAsia="宋体" w:cs="Times New Roman"/>
                <w:b/>
                <w:bCs/>
                <w:color w:val="auto"/>
                <w:sz w:val="21"/>
                <w:szCs w:val="21"/>
              </w:rPr>
            </w:pPr>
            <w:bookmarkStart w:id="39" w:name="OLE_LINK1"/>
            <w:bookmarkStart w:id="40" w:name="OLE_LINK2"/>
            <w:r>
              <w:rPr>
                <w:rFonts w:hint="default" w:ascii="Times New Roman" w:hAnsi="Times New Roman" w:eastAsia="宋体" w:cs="Times New Roman"/>
                <w:b/>
                <w:bCs/>
                <w:color w:val="auto"/>
                <w:sz w:val="21"/>
                <w:szCs w:val="21"/>
              </w:rPr>
              <w:t>序号</w:t>
            </w:r>
          </w:p>
        </w:tc>
        <w:tc>
          <w:tcPr>
            <w:tcW w:w="3529" w:type="dxa"/>
            <w:tcBorders>
              <w:tl2br w:val="nil"/>
              <w:tr2bl w:val="nil"/>
            </w:tcBorders>
            <w:noWrap w:val="0"/>
            <w:vAlign w:val="center"/>
          </w:tcPr>
          <w:p w14:paraId="4339F381">
            <w:pPr>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招标内容</w:t>
            </w:r>
          </w:p>
        </w:tc>
        <w:tc>
          <w:tcPr>
            <w:tcW w:w="1722" w:type="dxa"/>
            <w:tcBorders>
              <w:tl2br w:val="nil"/>
              <w:tr2bl w:val="nil"/>
            </w:tcBorders>
            <w:noWrap w:val="0"/>
            <w:vAlign w:val="center"/>
          </w:tcPr>
          <w:p w14:paraId="41BA7373">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技术参数要求</w:t>
            </w:r>
          </w:p>
        </w:tc>
        <w:tc>
          <w:tcPr>
            <w:tcW w:w="1022" w:type="dxa"/>
            <w:tcBorders>
              <w:tl2br w:val="nil"/>
              <w:tr2bl w:val="nil"/>
            </w:tcBorders>
            <w:noWrap w:val="0"/>
            <w:vAlign w:val="center"/>
          </w:tcPr>
          <w:p w14:paraId="3BC5D077">
            <w:pPr>
              <w:pStyle w:val="39"/>
              <w:keepNext w:val="0"/>
              <w:keepLines w:val="0"/>
              <w:suppressLineNumbers w:val="0"/>
              <w:spacing w:before="0" w:beforeAutospacing="0" w:after="0" w:afterAutospacing="0" w:line="440" w:lineRule="exact"/>
              <w:ind w:left="0" w:leftChars="0" w:right="0" w:right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sz w:val="21"/>
                <w:szCs w:val="21"/>
                <w:highlight w:val="none"/>
              </w:rPr>
              <w:t>交货地点</w:t>
            </w:r>
          </w:p>
        </w:tc>
        <w:tc>
          <w:tcPr>
            <w:tcW w:w="2077" w:type="dxa"/>
            <w:tcBorders>
              <w:tl2br w:val="nil"/>
              <w:tr2bl w:val="nil"/>
            </w:tcBorders>
            <w:noWrap w:val="0"/>
            <w:vAlign w:val="center"/>
          </w:tcPr>
          <w:p w14:paraId="08B7B648">
            <w:pPr>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交货时间</w:t>
            </w:r>
          </w:p>
        </w:tc>
      </w:tr>
      <w:bookmarkEnd w:id="39"/>
      <w:bookmarkEnd w:id="40"/>
      <w:tr w14:paraId="7F1E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66" w:type="dxa"/>
            <w:tcBorders>
              <w:tl2br w:val="nil"/>
              <w:tr2bl w:val="nil"/>
            </w:tcBorders>
            <w:noWrap w:val="0"/>
            <w:vAlign w:val="center"/>
          </w:tcPr>
          <w:p w14:paraId="37794AB3">
            <w:pPr>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3529" w:type="dxa"/>
            <w:tcBorders>
              <w:tl2br w:val="nil"/>
              <w:tr2bl w:val="nil"/>
            </w:tcBorders>
            <w:noWrap w:val="0"/>
            <w:vAlign w:val="center"/>
          </w:tcPr>
          <w:p w14:paraId="67720FE6">
            <w:pPr>
              <w:keepNext w:val="0"/>
              <w:keepLines w:val="0"/>
              <w:widowControl/>
              <w:suppressLineNumbers w:val="0"/>
              <w:spacing w:line="360" w:lineRule="auto"/>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三角轮胎</w:t>
            </w:r>
          </w:p>
          <w:p w14:paraId="18175CA8">
            <w:pPr>
              <w:keepNext w:val="0"/>
              <w:keepLines w:val="0"/>
              <w:widowControl/>
              <w:numPr>
                <w:ilvl w:val="0"/>
                <w:numId w:val="4"/>
              </w:numPr>
              <w:suppressLineNumbers w:val="0"/>
              <w:spacing w:line="360" w:lineRule="auto"/>
              <w:jc w:val="center"/>
              <w:textAlignment w:val="auto"/>
              <w:rPr>
                <w:rFonts w:hint="default"/>
                <w:lang w:val="en-US" w:eastAsia="zh-CN"/>
              </w:rPr>
            </w:pPr>
            <w:r>
              <w:rPr>
                <w:rFonts w:hint="eastAsia" w:ascii="Times New Roman" w:hAnsi="Times New Roman" w:eastAsia="宋体" w:cs="Times New Roman"/>
                <w:color w:val="auto"/>
                <w:kern w:val="0"/>
                <w:sz w:val="21"/>
                <w:szCs w:val="21"/>
                <w:lang w:val="en-US" w:eastAsia="zh-CN"/>
              </w:rPr>
              <w:t>豪沃轮胎11.00R20，1200套</w:t>
            </w:r>
          </w:p>
          <w:p w14:paraId="4896F975">
            <w:pPr>
              <w:keepNext w:val="0"/>
              <w:keepLines w:val="0"/>
              <w:widowControl/>
              <w:numPr>
                <w:ilvl w:val="0"/>
                <w:numId w:val="4"/>
              </w:numPr>
              <w:suppressLineNumbers w:val="0"/>
              <w:spacing w:line="360" w:lineRule="auto"/>
              <w:jc w:val="center"/>
              <w:textAlignment w:val="auto"/>
              <w:rPr>
                <w:rFonts w:hint="default"/>
                <w:lang w:val="en-US" w:eastAsia="zh-CN"/>
              </w:rPr>
            </w:pPr>
            <w:r>
              <w:rPr>
                <w:rFonts w:hint="default"/>
                <w:lang w:val="en-US" w:eastAsia="zh-CN"/>
              </w:rPr>
              <w:t>平地机轮胎14.00R24</w:t>
            </w:r>
            <w:r>
              <w:rPr>
                <w:rFonts w:hint="eastAsia"/>
                <w:lang w:val="en-US" w:eastAsia="zh-CN"/>
              </w:rPr>
              <w:t>，48套</w:t>
            </w:r>
          </w:p>
          <w:p w14:paraId="7CC3B1AA">
            <w:pPr>
              <w:keepNext w:val="0"/>
              <w:keepLines w:val="0"/>
              <w:widowControl/>
              <w:numPr>
                <w:ilvl w:val="0"/>
                <w:numId w:val="4"/>
              </w:numPr>
              <w:suppressLineNumbers w:val="0"/>
              <w:spacing w:line="360" w:lineRule="auto"/>
              <w:jc w:val="center"/>
              <w:textAlignment w:val="auto"/>
              <w:rPr>
                <w:rFonts w:hint="default"/>
                <w:lang w:val="en-US" w:eastAsia="zh-CN"/>
              </w:rPr>
            </w:pPr>
            <w:r>
              <w:rPr>
                <w:rFonts w:hint="eastAsia"/>
                <w:lang w:val="en-US" w:eastAsia="zh-CN"/>
              </w:rPr>
              <w:t>压路机轮胎23.1-26，12套</w:t>
            </w:r>
          </w:p>
          <w:p w14:paraId="27625B33">
            <w:pPr>
              <w:keepNext w:val="0"/>
              <w:keepLines w:val="0"/>
              <w:widowControl/>
              <w:numPr>
                <w:ilvl w:val="0"/>
                <w:numId w:val="4"/>
              </w:numPr>
              <w:suppressLineNumbers w:val="0"/>
              <w:spacing w:line="360" w:lineRule="auto"/>
              <w:jc w:val="center"/>
              <w:textAlignment w:val="auto"/>
              <w:rPr>
                <w:rFonts w:hint="default"/>
                <w:lang w:val="en-US" w:eastAsia="zh-CN"/>
              </w:rPr>
            </w:pPr>
            <w:r>
              <w:rPr>
                <w:rFonts w:hint="eastAsia"/>
                <w:lang w:val="en-US" w:eastAsia="zh-CN"/>
              </w:rPr>
              <w:t>丰田皮卡轮胎235/65R17，80条</w:t>
            </w:r>
          </w:p>
          <w:p w14:paraId="36322BD9">
            <w:pPr>
              <w:keepNext w:val="0"/>
              <w:keepLines w:val="0"/>
              <w:widowControl/>
              <w:numPr>
                <w:ilvl w:val="0"/>
                <w:numId w:val="4"/>
              </w:numPr>
              <w:suppressLineNumbers w:val="0"/>
              <w:spacing w:line="360" w:lineRule="auto"/>
              <w:jc w:val="center"/>
              <w:textAlignment w:val="auto"/>
              <w:rPr>
                <w:rFonts w:hint="default"/>
                <w:lang w:val="en-US" w:eastAsia="zh-CN"/>
              </w:rPr>
            </w:pPr>
            <w:r>
              <w:rPr>
                <w:rFonts w:hint="eastAsia"/>
                <w:lang w:val="en-US" w:eastAsia="zh-CN"/>
              </w:rPr>
              <w:t>丰田皮卡轮胎205R16，40</w:t>
            </w:r>
          </w:p>
          <w:p w14:paraId="7013F83D">
            <w:pPr>
              <w:keepNext w:val="0"/>
              <w:keepLines w:val="0"/>
              <w:widowControl/>
              <w:numPr>
                <w:ilvl w:val="0"/>
                <w:numId w:val="4"/>
              </w:numPr>
              <w:suppressLineNumbers w:val="0"/>
              <w:spacing w:line="360" w:lineRule="auto"/>
              <w:jc w:val="center"/>
              <w:textAlignment w:val="auto"/>
              <w:rPr>
                <w:rFonts w:hint="default"/>
                <w:lang w:val="en-US" w:eastAsia="zh-CN"/>
              </w:rPr>
            </w:pPr>
            <w:r>
              <w:rPr>
                <w:rFonts w:hint="eastAsia"/>
                <w:lang w:val="en-US" w:eastAsia="zh-CN"/>
              </w:rPr>
              <w:t>ISUZU轻卡轮胎7.50R16，60套</w:t>
            </w:r>
          </w:p>
        </w:tc>
        <w:tc>
          <w:tcPr>
            <w:tcW w:w="1722" w:type="dxa"/>
            <w:tcBorders>
              <w:tl2br w:val="nil"/>
              <w:tr2bl w:val="nil"/>
            </w:tcBorders>
            <w:noWrap w:val="0"/>
            <w:vAlign w:val="center"/>
          </w:tcPr>
          <w:p w14:paraId="7EE1EF62">
            <w:pPr>
              <w:keepNext w:val="0"/>
              <w:keepLines w:val="0"/>
              <w:widowControl/>
              <w:suppressLineNumbers w:val="0"/>
              <w:spacing w:line="36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highlight w:val="none"/>
                <w:shd w:val="clear"/>
              </w:rPr>
              <w:t>详见招标文件第三章</w:t>
            </w:r>
            <w:r>
              <w:rPr>
                <w:rFonts w:hint="default" w:ascii="Times New Roman" w:hAnsi="Times New Roman" w:cs="Times New Roman"/>
                <w:color w:val="auto"/>
                <w:sz w:val="21"/>
                <w:szCs w:val="21"/>
                <w:highlight w:val="none"/>
                <w:shd w:val="clear"/>
                <w:lang w:val="en-US" w:eastAsia="zh-CN"/>
              </w:rPr>
              <w:t>和附件10</w:t>
            </w:r>
          </w:p>
        </w:tc>
        <w:tc>
          <w:tcPr>
            <w:tcW w:w="1022" w:type="dxa"/>
            <w:tcBorders>
              <w:tl2br w:val="nil"/>
              <w:tr2bl w:val="nil"/>
            </w:tcBorders>
            <w:noWrap w:val="0"/>
            <w:vAlign w:val="center"/>
          </w:tcPr>
          <w:p w14:paraId="4A5AA40F">
            <w:pPr>
              <w:pStyle w:val="39"/>
              <w:keepNext w:val="0"/>
              <w:keepLines w:val="0"/>
              <w:suppressLineNumbers w:val="0"/>
              <w:spacing w:before="0" w:beforeAutospacing="0" w:after="0" w:afterAutospacing="0" w:line="440" w:lineRule="exact"/>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highlight w:val="none"/>
                <w:lang w:val="en-US" w:eastAsia="zh-CN"/>
              </w:rPr>
              <w:t>国内港口交货</w:t>
            </w:r>
          </w:p>
        </w:tc>
        <w:tc>
          <w:tcPr>
            <w:tcW w:w="2077" w:type="dxa"/>
            <w:tcBorders>
              <w:tl2br w:val="nil"/>
              <w:tr2bl w:val="nil"/>
            </w:tcBorders>
            <w:noWrap w:val="0"/>
            <w:vAlign w:val="center"/>
          </w:tcPr>
          <w:p w14:paraId="672B26B8">
            <w:pPr>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sz w:val="21"/>
                <w:szCs w:val="21"/>
                <w:highlight w:val="none"/>
              </w:rPr>
              <w:t>2026年</w:t>
            </w:r>
            <w:r>
              <w:rPr>
                <w:rFonts w:hint="eastAsia"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月</w:t>
            </w:r>
            <w:r>
              <w:rPr>
                <w:rFonts w:hint="eastAsia"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rPr>
              <w:t>日前</w:t>
            </w:r>
            <w:r>
              <w:rPr>
                <w:rFonts w:hint="default" w:ascii="Times New Roman" w:hAnsi="Times New Roman" w:cs="Times New Roman"/>
                <w:kern w:val="0"/>
                <w:sz w:val="21"/>
                <w:szCs w:val="21"/>
                <w:highlight w:val="none"/>
                <w:lang w:val="en-US" w:eastAsia="zh-CN"/>
              </w:rPr>
              <w:t xml:space="preserve"> </w:t>
            </w:r>
            <w:r>
              <w:rPr>
                <w:rFonts w:hint="default" w:ascii="Times New Roman" w:hAnsi="Times New Roman" w:cs="Times New Roman"/>
                <w:kern w:val="0"/>
                <w:sz w:val="21"/>
                <w:szCs w:val="21"/>
                <w:lang w:val="en-US" w:eastAsia="zh-CN"/>
              </w:rPr>
              <w:t xml:space="preserve"> </w:t>
            </w:r>
          </w:p>
        </w:tc>
      </w:tr>
    </w:tbl>
    <w:p w14:paraId="07E728F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480" w:firstLineChars="200"/>
        <w:textAlignment w:val="auto"/>
        <w:rPr>
          <w:rFonts w:hint="default" w:ascii="Times New Roman" w:hAnsi="Times New Roman" w:eastAsia="宋体" w:cs="Times New Roman"/>
          <w:b w:val="0"/>
          <w:bCs w:val="0"/>
          <w:sz w:val="24"/>
          <w:szCs w:val="24"/>
          <w:highlight w:val="none"/>
        </w:rPr>
      </w:pPr>
      <w:bookmarkStart w:id="41" w:name="_Toc435447700"/>
      <w:bookmarkStart w:id="42" w:name="_Toc426610635"/>
      <w:bookmarkStart w:id="43" w:name="_Toc425259551"/>
      <w:bookmarkStart w:id="44" w:name="_Toc424723264"/>
      <w:bookmarkStart w:id="45" w:name="_Toc508113294"/>
      <w:r>
        <w:rPr>
          <w:rFonts w:hint="default" w:ascii="Times New Roman" w:hAnsi="Times New Roman" w:eastAsia="宋体" w:cs="Times New Roman"/>
          <w:b w:val="0"/>
          <w:bCs w:val="0"/>
          <w:sz w:val="24"/>
          <w:szCs w:val="24"/>
          <w:highlight w:val="none"/>
        </w:rPr>
        <w:t>注：</w:t>
      </w:r>
      <w:bookmarkEnd w:id="41"/>
      <w:bookmarkEnd w:id="42"/>
      <w:bookmarkEnd w:id="43"/>
      <w:bookmarkEnd w:id="44"/>
      <w:bookmarkEnd w:id="45"/>
      <w:r>
        <w:rPr>
          <w:rFonts w:hint="default" w:ascii="Times New Roman" w:hAnsi="Times New Roman" w:eastAsia="宋体" w:cs="Times New Roman"/>
          <w:b w:val="0"/>
          <w:bCs w:val="0"/>
          <w:sz w:val="24"/>
          <w:szCs w:val="24"/>
          <w:highlight w:val="none"/>
          <w:lang w:val="en-US" w:eastAsia="zh-CN"/>
        </w:rPr>
        <w:t>最终实际合同</w:t>
      </w:r>
      <w:r>
        <w:rPr>
          <w:rFonts w:hint="default" w:ascii="Times New Roman" w:hAnsi="Times New Roman" w:eastAsia="宋体" w:cs="Times New Roman"/>
          <w:b w:val="0"/>
          <w:bCs w:val="0"/>
          <w:sz w:val="24"/>
          <w:szCs w:val="24"/>
          <w:highlight w:val="none"/>
        </w:rPr>
        <w:t>数量</w:t>
      </w:r>
      <w:r>
        <w:rPr>
          <w:rFonts w:hint="default" w:ascii="Times New Roman" w:hAnsi="Times New Roman" w:eastAsia="宋体" w:cs="Times New Roman"/>
          <w:b w:val="0"/>
          <w:bCs w:val="0"/>
          <w:sz w:val="24"/>
          <w:szCs w:val="24"/>
          <w:highlight w:val="none"/>
          <w:lang w:val="en-US" w:eastAsia="zh-CN"/>
        </w:rPr>
        <w:t>及参数</w:t>
      </w:r>
      <w:r>
        <w:rPr>
          <w:rFonts w:hint="default" w:ascii="Times New Roman" w:hAnsi="Times New Roman" w:eastAsia="宋体" w:cs="Times New Roman"/>
          <w:b w:val="0"/>
          <w:bCs w:val="0"/>
          <w:sz w:val="24"/>
          <w:szCs w:val="24"/>
          <w:highlight w:val="none"/>
        </w:rPr>
        <w:t>以中标后和施工单位沟通</w:t>
      </w:r>
      <w:r>
        <w:rPr>
          <w:rFonts w:hint="default" w:ascii="Times New Roman" w:hAnsi="Times New Roman" w:eastAsia="宋体" w:cs="Times New Roman"/>
          <w:b w:val="0"/>
          <w:bCs w:val="0"/>
          <w:sz w:val="24"/>
          <w:szCs w:val="24"/>
          <w:highlight w:val="none"/>
          <w:lang w:val="en-US" w:eastAsia="zh-CN"/>
        </w:rPr>
        <w:t>确认</w:t>
      </w:r>
      <w:r>
        <w:rPr>
          <w:rFonts w:hint="default" w:ascii="Times New Roman" w:hAnsi="Times New Roman" w:eastAsia="宋体" w:cs="Times New Roman"/>
          <w:b w:val="0"/>
          <w:bCs w:val="0"/>
          <w:sz w:val="24"/>
          <w:szCs w:val="24"/>
          <w:highlight w:val="none"/>
        </w:rPr>
        <w:t>为准。</w:t>
      </w:r>
    </w:p>
    <w:p w14:paraId="44DECC78">
      <w:pPr>
        <w:pStyle w:val="8"/>
        <w:pageBreakBefore w:val="0"/>
        <w:widowControl w:val="0"/>
        <w:numPr>
          <w:ilvl w:val="0"/>
          <w:numId w:val="5"/>
        </w:numPr>
        <w:tabs>
          <w:tab w:val="left" w:pos="8360"/>
        </w:tabs>
        <w:kinsoku/>
        <w:wordWrap/>
        <w:overflowPunct/>
        <w:topLinePunct w:val="0"/>
        <w:autoSpaceDE/>
        <w:autoSpaceDN/>
        <w:bidi w:val="0"/>
        <w:adjustRightInd w:val="0"/>
        <w:snapToGrid w:val="0"/>
        <w:spacing w:line="560" w:lineRule="exact"/>
        <w:ind w:left="0" w:leftChars="0" w:firstLine="400" w:firstLineChars="0"/>
        <w:jc w:val="left"/>
        <w:textAlignment w:val="auto"/>
        <w:rPr>
          <w:rFonts w:hint="default" w:ascii="Times New Roman" w:hAnsi="Times New Roman" w:cs="Times New Roman"/>
          <w:sz w:val="24"/>
          <w:szCs w:val="24"/>
          <w:highlight w:val="none"/>
          <w:shd w:val="clear" w:color="auto" w:fill="FFFFFF"/>
          <w:lang w:val="en-US" w:eastAsia="zh-CN" w:bidi="ar-SA"/>
        </w:rPr>
      </w:pPr>
      <w:r>
        <w:rPr>
          <w:rFonts w:hint="default" w:ascii="Times New Roman" w:hAnsi="Times New Roman" w:cs="Times New Roman"/>
          <w:sz w:val="24"/>
          <w:szCs w:val="24"/>
          <w:highlight w:val="none"/>
          <w:lang w:val="en-US" w:eastAsia="zh-CN"/>
        </w:rPr>
        <w:t>投标人应按招标货物一览表需求投标，所有内容投标时必须完整。</w:t>
      </w:r>
    </w:p>
    <w:p w14:paraId="2E1A49EB">
      <w:pPr>
        <w:pStyle w:val="8"/>
        <w:pageBreakBefore w:val="0"/>
        <w:widowControl w:val="0"/>
        <w:numPr>
          <w:ilvl w:val="0"/>
          <w:numId w:val="5"/>
        </w:numPr>
        <w:tabs>
          <w:tab w:val="left" w:pos="8360"/>
        </w:tabs>
        <w:kinsoku/>
        <w:wordWrap/>
        <w:overflowPunct/>
        <w:topLinePunct w:val="0"/>
        <w:autoSpaceDE/>
        <w:autoSpaceDN/>
        <w:bidi w:val="0"/>
        <w:adjustRightInd w:val="0"/>
        <w:snapToGrid w:val="0"/>
        <w:spacing w:line="560" w:lineRule="exact"/>
        <w:ind w:left="0" w:leftChars="0" w:firstLine="400" w:firstLineChars="0"/>
        <w:jc w:val="left"/>
        <w:textAlignment w:val="auto"/>
        <w:rPr>
          <w:rFonts w:hint="default" w:ascii="Times New Roman" w:hAnsi="Times New Roman" w:cs="Times New Roman"/>
          <w:sz w:val="24"/>
          <w:szCs w:val="24"/>
          <w:highlight w:val="none"/>
          <w:shd w:val="clear" w:color="auto" w:fill="FFFFFF"/>
          <w:lang w:val="en-US" w:eastAsia="zh-CN" w:bidi="ar-SA"/>
        </w:rPr>
      </w:pPr>
      <w:r>
        <w:rPr>
          <w:rFonts w:hint="default" w:ascii="Times New Roman" w:hAnsi="Times New Roman" w:cs="Times New Roman"/>
          <w:sz w:val="24"/>
          <w:szCs w:val="24"/>
          <w:highlight w:val="none"/>
          <w:shd w:val="clear" w:color="auto" w:fill="FFFFFF"/>
          <w:lang w:val="en-US" w:eastAsia="zh-CN" w:bidi="ar-SA"/>
        </w:rPr>
        <w:t>报价要求：人民币含税金额。报价总金额中应包括：货物、发票、至港口物流、保险</w:t>
      </w:r>
      <w:r>
        <w:rPr>
          <w:rFonts w:hint="eastAsia" w:ascii="Times New Roman" w:hAnsi="Times New Roman" w:cs="Times New Roman"/>
          <w:sz w:val="24"/>
          <w:szCs w:val="24"/>
          <w:highlight w:val="none"/>
          <w:shd w:val="clear" w:color="auto" w:fill="FFFFFF"/>
          <w:lang w:val="en-US" w:eastAsia="zh-CN" w:bidi="ar-SA"/>
        </w:rPr>
        <w:t>，以</w:t>
      </w:r>
      <w:r>
        <w:rPr>
          <w:rFonts w:hint="default" w:ascii="Times New Roman" w:hAnsi="Times New Roman" w:cs="Times New Roman"/>
          <w:sz w:val="24"/>
          <w:szCs w:val="24"/>
          <w:highlight w:val="none"/>
          <w:shd w:val="clear" w:color="auto" w:fill="FFFFFF"/>
          <w:lang w:val="en-US" w:eastAsia="zh-CN" w:bidi="ar-SA"/>
        </w:rPr>
        <w:t>及政策性文件规定的各项应有费用及可合理推断的责任和义务。交易方式为国内港口交货。</w:t>
      </w:r>
    </w:p>
    <w:p w14:paraId="133255F5">
      <w:pPr>
        <w:pStyle w:val="8"/>
        <w:pageBreakBefore w:val="0"/>
        <w:widowControl w:val="0"/>
        <w:numPr>
          <w:ilvl w:val="0"/>
          <w:numId w:val="5"/>
        </w:numPr>
        <w:tabs>
          <w:tab w:val="left" w:pos="8360"/>
        </w:tabs>
        <w:kinsoku/>
        <w:wordWrap/>
        <w:overflowPunct/>
        <w:topLinePunct w:val="0"/>
        <w:autoSpaceDE/>
        <w:autoSpaceDN/>
        <w:bidi w:val="0"/>
        <w:adjustRightInd w:val="0"/>
        <w:snapToGrid w:val="0"/>
        <w:spacing w:line="560" w:lineRule="exact"/>
        <w:ind w:left="0" w:leftChars="0" w:firstLine="400" w:firstLineChars="0"/>
        <w:jc w:val="left"/>
        <w:textAlignment w:val="auto"/>
        <w:rPr>
          <w:rFonts w:hint="default" w:ascii="Times New Roman" w:hAnsi="Times New Roman" w:cs="Times New Roman"/>
          <w:sz w:val="24"/>
          <w:szCs w:val="24"/>
          <w:highlight w:val="none"/>
          <w:shd w:val="clear" w:color="auto" w:fill="FFFFFF"/>
          <w:lang w:val="en-US" w:eastAsia="zh-CN" w:bidi="ar-SA"/>
        </w:rPr>
      </w:pPr>
      <w:r>
        <w:rPr>
          <w:rFonts w:hint="default" w:ascii="Times New Roman" w:hAnsi="Times New Roman" w:cs="Times New Roman"/>
          <w:sz w:val="24"/>
          <w:szCs w:val="24"/>
          <w:highlight w:val="none"/>
          <w:shd w:val="clear" w:color="auto" w:fill="FFFFFF"/>
          <w:lang w:val="en-US" w:eastAsia="zh-CN" w:bidi="ar-SA"/>
        </w:rPr>
        <w:t>最终中标产品需贴附招标单位要求的唛头及标签。</w:t>
      </w:r>
    </w:p>
    <w:p w14:paraId="19FE4AEA">
      <w:pPr>
        <w:pStyle w:val="8"/>
        <w:pageBreakBefore w:val="0"/>
        <w:widowControl w:val="0"/>
        <w:numPr>
          <w:ilvl w:val="0"/>
          <w:numId w:val="5"/>
        </w:numPr>
        <w:tabs>
          <w:tab w:val="left" w:pos="8360"/>
        </w:tabs>
        <w:kinsoku/>
        <w:wordWrap/>
        <w:overflowPunct/>
        <w:topLinePunct w:val="0"/>
        <w:autoSpaceDE/>
        <w:autoSpaceDN/>
        <w:bidi w:val="0"/>
        <w:adjustRightInd w:val="0"/>
        <w:snapToGrid w:val="0"/>
        <w:spacing w:line="560" w:lineRule="exact"/>
        <w:ind w:left="0" w:leftChars="0" w:firstLine="40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shd w:val="clear" w:color="auto" w:fill="FFFFFF"/>
          <w:lang w:val="en-US" w:eastAsia="zh-CN" w:bidi="ar-SA"/>
        </w:rPr>
        <w:t>最终中标货物需满足招标单位当地施工使用要求并且需保证前后期产品质量一致性。</w:t>
      </w:r>
    </w:p>
    <w:p w14:paraId="0012E851">
      <w:pPr>
        <w:rPr>
          <w:rFonts w:hint="default" w:ascii="Times New Roman" w:hAnsi="Times New Roman" w:cs="Times New Roman"/>
          <w:sz w:val="32"/>
          <w:szCs w:val="32"/>
        </w:rPr>
      </w:pPr>
      <w:bookmarkStart w:id="46" w:name="_Toc12837"/>
      <w:r>
        <w:rPr>
          <w:rFonts w:hint="default" w:ascii="Times New Roman" w:hAnsi="Times New Roman" w:cs="Times New Roman"/>
          <w:sz w:val="32"/>
          <w:szCs w:val="32"/>
        </w:rPr>
        <w:br w:type="page"/>
      </w:r>
    </w:p>
    <w:p w14:paraId="676D0677">
      <w:pPr>
        <w:pStyle w:val="2"/>
        <w:keepNext/>
        <w:keepLines/>
        <w:pageBreakBefore w:val="0"/>
        <w:widowControl w:val="0"/>
        <w:numPr>
          <w:ilvl w:val="0"/>
          <w:numId w:val="2"/>
        </w:numPr>
        <w:kinsoku/>
        <w:wordWrap/>
        <w:overflowPunct/>
        <w:topLinePunct w:val="0"/>
        <w:autoSpaceDE/>
        <w:autoSpaceDN/>
        <w:bidi w:val="0"/>
        <w:adjustRightInd/>
        <w:snapToGrid/>
        <w:spacing w:before="580" w:line="336" w:lineRule="auto"/>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  投标人须知及前附表</w:t>
      </w:r>
      <w:bookmarkEnd w:id="38"/>
      <w:bookmarkEnd w:id="46"/>
    </w:p>
    <w:p w14:paraId="57D34B32">
      <w:pPr>
        <w:numPr>
          <w:ilvl w:val="-1"/>
          <w:numId w:val="0"/>
        </w:numPr>
        <w:rPr>
          <w:rFonts w:hint="default" w:ascii="Times New Roman" w:hAnsi="Times New Roman" w:cs="Times New Roman"/>
          <w:sz w:val="2"/>
          <w:szCs w:val="6"/>
        </w:rPr>
      </w:pPr>
    </w:p>
    <w:p w14:paraId="5C9E01EF">
      <w:pPr>
        <w:spacing w:line="360" w:lineRule="auto"/>
        <w:ind w:firstLine="482" w:firstLineChars="200"/>
        <w:jc w:val="center"/>
        <w:rPr>
          <w:rFonts w:hint="default" w:ascii="Times New Roman" w:hAnsi="Times New Roman" w:cs="Times New Roman"/>
          <w:b/>
          <w:sz w:val="24"/>
        </w:rPr>
      </w:pPr>
      <w:r>
        <w:rPr>
          <w:rFonts w:hint="default" w:ascii="Times New Roman" w:hAnsi="Times New Roman" w:cs="Times New Roman"/>
          <w:b/>
          <w:bCs w:val="0"/>
          <w:kern w:val="44"/>
          <w:sz w:val="24"/>
          <w:szCs w:val="24"/>
        </w:rPr>
        <w:t>投标人须知及</w:t>
      </w:r>
      <w:r>
        <w:rPr>
          <w:rFonts w:hint="default" w:ascii="Times New Roman" w:hAnsi="Times New Roman" w:cs="Times New Roman"/>
          <w:b/>
          <w:sz w:val="24"/>
          <w:szCs w:val="24"/>
        </w:rPr>
        <w:t>前附表</w:t>
      </w:r>
    </w:p>
    <w:tbl>
      <w:tblPr>
        <w:tblStyle w:val="1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057"/>
      </w:tblGrid>
      <w:tr w14:paraId="7859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7" w:type="dxa"/>
            <w:noWrap w:val="0"/>
            <w:vAlign w:val="center"/>
          </w:tcPr>
          <w:p w14:paraId="56FE0E23">
            <w:pPr>
              <w:pStyle w:val="41"/>
              <w:keepNext w:val="0"/>
              <w:keepLines w:val="0"/>
              <w:suppressLineNumbers w:val="0"/>
              <w:adjustRightInd w:val="0"/>
              <w:snapToGrid w:val="0"/>
              <w:spacing w:before="0" w:beforeAutospacing="0" w:after="0" w:afterAutospacing="0" w:line="440" w:lineRule="exact"/>
              <w:ind w:left="0" w:right="0"/>
              <w:jc w:val="center"/>
              <w:rPr>
                <w:rFonts w:hint="default" w:ascii="Times New Roman" w:hAnsi="Times New Roman" w:cs="Times New Roman"/>
                <w:sz w:val="24"/>
                <w:highlight w:val="none"/>
              </w:rPr>
            </w:pPr>
            <w:bookmarkStart w:id="47" w:name="招标文件前附表_bkvalue"/>
            <w:r>
              <w:rPr>
                <w:rFonts w:hint="default" w:ascii="Times New Roman" w:hAnsi="Times New Roman" w:cs="Times New Roman"/>
                <w:b/>
                <w:bCs/>
                <w:sz w:val="24"/>
                <w:highlight w:val="none"/>
              </w:rPr>
              <w:t>项号</w:t>
            </w:r>
          </w:p>
        </w:tc>
        <w:tc>
          <w:tcPr>
            <w:tcW w:w="9057" w:type="dxa"/>
            <w:noWrap w:val="0"/>
            <w:vAlign w:val="center"/>
          </w:tcPr>
          <w:p w14:paraId="47DCDC55">
            <w:pPr>
              <w:pStyle w:val="41"/>
              <w:keepNext w:val="0"/>
              <w:keepLines w:val="0"/>
              <w:suppressLineNumbers w:val="0"/>
              <w:adjustRightInd w:val="0"/>
              <w:snapToGrid w:val="0"/>
              <w:spacing w:before="0" w:beforeAutospacing="0" w:after="0" w:afterAutospacing="0" w:line="440" w:lineRule="exact"/>
              <w:ind w:left="0" w:right="0"/>
              <w:jc w:val="center"/>
              <w:rPr>
                <w:rFonts w:hint="default" w:ascii="Times New Roman" w:hAnsi="Times New Roman" w:cs="Times New Roman"/>
                <w:sz w:val="24"/>
                <w:highlight w:val="none"/>
              </w:rPr>
            </w:pPr>
            <w:r>
              <w:rPr>
                <w:rFonts w:hint="default" w:ascii="Times New Roman" w:hAnsi="Times New Roman" w:eastAsia="宋体" w:cs="Times New Roman"/>
                <w:b/>
                <w:bCs/>
                <w:sz w:val="24"/>
                <w:highlight w:val="none"/>
              </w:rPr>
              <w:t>编</w:t>
            </w:r>
            <w:r>
              <w:rPr>
                <w:rFonts w:hint="default" w:ascii="Times New Roman" w:hAnsi="Times New Roman" w:eastAsia="宋体" w:cs="Times New Roman"/>
                <w:b/>
                <w:bCs/>
                <w:sz w:val="24"/>
                <w:highlight w:val="none"/>
                <w:lang w:val="en-US" w:eastAsia="zh-CN"/>
              </w:rPr>
              <w:t xml:space="preserve">  </w:t>
            </w:r>
            <w:r>
              <w:rPr>
                <w:rFonts w:hint="default" w:ascii="Times New Roman" w:hAnsi="Times New Roman" w:eastAsia="宋体" w:cs="Times New Roman"/>
                <w:b/>
                <w:bCs/>
                <w:sz w:val="24"/>
                <w:highlight w:val="none"/>
              </w:rPr>
              <w:t>列</w:t>
            </w:r>
            <w:r>
              <w:rPr>
                <w:rFonts w:hint="default" w:ascii="Times New Roman" w:hAnsi="Times New Roman" w:eastAsia="宋体" w:cs="Times New Roman"/>
                <w:b/>
                <w:bCs/>
                <w:sz w:val="24"/>
                <w:highlight w:val="none"/>
                <w:lang w:val="en-US" w:eastAsia="zh-CN"/>
              </w:rPr>
              <w:t xml:space="preserve">  </w:t>
            </w:r>
            <w:r>
              <w:rPr>
                <w:rFonts w:hint="default" w:ascii="Times New Roman" w:hAnsi="Times New Roman" w:eastAsia="宋体" w:cs="Times New Roman"/>
                <w:b/>
                <w:bCs/>
                <w:sz w:val="24"/>
                <w:highlight w:val="none"/>
              </w:rPr>
              <w:t>内</w:t>
            </w:r>
            <w:r>
              <w:rPr>
                <w:rFonts w:hint="default" w:ascii="Times New Roman" w:hAnsi="Times New Roman" w:eastAsia="宋体" w:cs="Times New Roman"/>
                <w:b/>
                <w:bCs/>
                <w:sz w:val="24"/>
                <w:highlight w:val="none"/>
                <w:lang w:val="en-US" w:eastAsia="zh-CN"/>
              </w:rPr>
              <w:t xml:space="preserve">  </w:t>
            </w:r>
            <w:r>
              <w:rPr>
                <w:rFonts w:hint="default" w:ascii="Times New Roman" w:hAnsi="Times New Roman" w:eastAsia="宋体" w:cs="Times New Roman"/>
                <w:b/>
                <w:bCs/>
                <w:sz w:val="24"/>
                <w:highlight w:val="none"/>
              </w:rPr>
              <w:t>容</w:t>
            </w:r>
          </w:p>
        </w:tc>
      </w:tr>
      <w:tr w14:paraId="7D17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837" w:type="dxa"/>
            <w:noWrap w:val="0"/>
            <w:vAlign w:val="center"/>
          </w:tcPr>
          <w:p w14:paraId="53D03D53">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1</w:t>
            </w:r>
          </w:p>
        </w:tc>
        <w:tc>
          <w:tcPr>
            <w:tcW w:w="9057" w:type="dxa"/>
            <w:noWrap w:val="0"/>
            <w:vAlign w:val="top"/>
          </w:tcPr>
          <w:p w14:paraId="7C83C9EF">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项目名称：</w:t>
            </w:r>
            <w:r>
              <w:rPr>
                <w:rFonts w:hint="default" w:ascii="Times New Roman" w:hAnsi="Times New Roman" w:cs="Times New Roman"/>
                <w:color w:val="auto"/>
                <w:szCs w:val="21"/>
                <w:highlight w:val="none"/>
                <w:shd w:val="clear" w:color="auto"/>
              </w:rPr>
              <w:t>埃塞俄比亚亚索二标公路项目三角轮胎采购</w:t>
            </w:r>
          </w:p>
          <w:p w14:paraId="071FB5DD">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招标单位：</w:t>
            </w:r>
            <w:r>
              <w:rPr>
                <w:rFonts w:hint="default" w:ascii="Times New Roman" w:hAnsi="Times New Roman" w:cs="Times New Roman"/>
                <w:sz w:val="21"/>
                <w:szCs w:val="21"/>
                <w:highlight w:val="none"/>
                <w:shd w:val="clear" w:color="auto" w:fill="FFFFFF"/>
                <w:lang w:val="en-US" w:eastAsia="zh-CN" w:bidi="ar-SA"/>
              </w:rPr>
              <w:t>中武（福建）跨境电子商务有限责任公司</w:t>
            </w:r>
          </w:p>
          <w:p w14:paraId="40C87971">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eastAsia" w:ascii="Times New Roman" w:hAnsi="Times New Roman" w:eastAsia="宋体"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项目编号：</w:t>
            </w:r>
            <w:r>
              <w:rPr>
                <w:rFonts w:hint="eastAsia" w:ascii="Times New Roman" w:hAnsi="Times New Roman" w:eastAsia="宋体" w:cs="Times New Roman"/>
                <w:color w:val="auto"/>
                <w:szCs w:val="21"/>
                <w:lang w:eastAsia="zh-CN"/>
              </w:rPr>
              <w:t>ZWWZZB-2026002</w:t>
            </w:r>
          </w:p>
          <w:p w14:paraId="5A5BC40E">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 w:val="21"/>
                <w:szCs w:val="21"/>
                <w:highlight w:val="none"/>
                <w:shd w:val="clear" w:color="auto"/>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项目内容：</w:t>
            </w:r>
            <w:r>
              <w:rPr>
                <w:rFonts w:hint="eastAsia" w:ascii="Times New Roman" w:hAnsi="Times New Roman" w:cs="Times New Roman"/>
                <w:sz w:val="21"/>
                <w:szCs w:val="21"/>
                <w:highlight w:val="none"/>
                <w:shd w:val="clear" w:color="auto"/>
                <w:lang w:val="en-US" w:eastAsia="zh-CN" w:bidi="ar-SA"/>
              </w:rPr>
              <w:t>三角轮胎</w:t>
            </w:r>
            <w:r>
              <w:rPr>
                <w:rFonts w:hint="default" w:ascii="Times New Roman" w:hAnsi="Times New Roman" w:cs="Times New Roman"/>
                <w:sz w:val="21"/>
                <w:szCs w:val="21"/>
                <w:highlight w:val="none"/>
                <w:shd w:val="clear" w:color="auto"/>
                <w:lang w:val="en-US" w:eastAsia="zh-CN" w:bidi="ar-SA"/>
              </w:rPr>
              <w:t>（详见</w:t>
            </w:r>
            <w:r>
              <w:rPr>
                <w:rFonts w:hint="default" w:ascii="Times New Roman" w:hAnsi="Times New Roman" w:cs="Times New Roman"/>
                <w:szCs w:val="21"/>
                <w:highlight w:val="none"/>
                <w:shd w:val="clear" w:color="auto"/>
              </w:rPr>
              <w:t>招标货物一览表</w:t>
            </w:r>
            <w:r>
              <w:rPr>
                <w:rFonts w:hint="default" w:ascii="Times New Roman" w:hAnsi="Times New Roman" w:cs="Times New Roman"/>
                <w:sz w:val="21"/>
                <w:szCs w:val="21"/>
                <w:highlight w:val="none"/>
                <w:shd w:val="clear" w:color="auto"/>
                <w:lang w:val="en-US" w:eastAsia="zh-CN" w:bidi="ar-SA"/>
              </w:rPr>
              <w:t>）</w:t>
            </w:r>
          </w:p>
          <w:p w14:paraId="29323885">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eastAsia="宋体" w:cs="Times New Roman"/>
                <w:sz w:val="21"/>
                <w:szCs w:val="21"/>
                <w:highlight w:val="none"/>
                <w:shd w:val="clear" w:color="auto"/>
                <w:lang w:val="en-US" w:eastAsia="zh-CN" w:bidi="ar-SA"/>
              </w:rPr>
            </w:pPr>
            <w:r>
              <w:rPr>
                <w:rFonts w:hint="default" w:ascii="Times New Roman" w:hAnsi="Times New Roman" w:cs="Times New Roman"/>
                <w:b/>
                <w:bCs/>
                <w:color w:val="auto"/>
                <w:kern w:val="0"/>
                <w:szCs w:val="21"/>
              </w:rPr>
              <w:t>投标文件</w:t>
            </w:r>
            <w:r>
              <w:rPr>
                <w:rFonts w:hint="default" w:ascii="Times New Roman" w:hAnsi="Times New Roman" w:cs="Times New Roman"/>
                <w:b/>
                <w:bCs/>
                <w:color w:val="auto"/>
                <w:kern w:val="0"/>
                <w:szCs w:val="21"/>
                <w:lang w:eastAsia="zh-CN"/>
              </w:rPr>
              <w:t>：</w:t>
            </w:r>
            <w:r>
              <w:rPr>
                <w:rFonts w:hint="default" w:ascii="Times New Roman" w:hAnsi="Times New Roman" w:cs="Times New Roman"/>
                <w:color w:val="auto"/>
                <w:kern w:val="2"/>
                <w:szCs w:val="21"/>
                <w:highlight w:val="none"/>
                <w:shd w:val="clear" w:color="auto"/>
              </w:rPr>
              <w:t>纸质密封版贰份，壹份正本，壹份副本</w:t>
            </w:r>
          </w:p>
        </w:tc>
      </w:tr>
      <w:tr w14:paraId="0290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7" w:type="dxa"/>
            <w:noWrap w:val="0"/>
            <w:vAlign w:val="center"/>
          </w:tcPr>
          <w:p w14:paraId="77FFB542">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2</w:t>
            </w:r>
          </w:p>
        </w:tc>
        <w:tc>
          <w:tcPr>
            <w:tcW w:w="9057" w:type="dxa"/>
            <w:noWrap w:val="0"/>
            <w:vAlign w:val="center"/>
          </w:tcPr>
          <w:p w14:paraId="529A0D2F">
            <w:pPr>
              <w:pStyle w:val="8"/>
              <w:keepNext w:val="0"/>
              <w:keepLines w:val="0"/>
              <w:pageBreakBefore w:val="0"/>
              <w:widowControl/>
              <w:numPr>
                <w:ilvl w:val="0"/>
                <w:numId w:val="0"/>
              </w:numPr>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0" w:right="0" w:firstLine="0"/>
              <w:jc w:val="left"/>
              <w:textAlignment w:val="auto"/>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投标人资格要求：</w:t>
            </w:r>
            <w:r>
              <w:rPr>
                <w:rFonts w:hint="default" w:ascii="Times New Roman" w:hAnsi="Times New Roman" w:eastAsia="宋体" w:cs="Times New Roman"/>
                <w:b w:val="0"/>
                <w:bCs w:val="0"/>
                <w:color w:val="000000"/>
                <w:kern w:val="0"/>
                <w:sz w:val="21"/>
                <w:szCs w:val="21"/>
                <w:highlight w:val="none"/>
                <w:shd w:val="clear" w:color="auto" w:fill="auto"/>
                <w:lang w:val="en-US" w:eastAsia="zh-CN" w:bidi="ar-SA"/>
              </w:rPr>
              <w:t>详见招标须知第三条、投标文件第四部分投标人资格审查</w:t>
            </w:r>
          </w:p>
        </w:tc>
      </w:tr>
      <w:tr w14:paraId="04E4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37" w:type="dxa"/>
            <w:noWrap w:val="0"/>
            <w:vAlign w:val="center"/>
          </w:tcPr>
          <w:p w14:paraId="0BC22EFE">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3</w:t>
            </w:r>
          </w:p>
        </w:tc>
        <w:tc>
          <w:tcPr>
            <w:tcW w:w="9057" w:type="dxa"/>
            <w:noWrap w:val="0"/>
            <w:vAlign w:val="center"/>
          </w:tcPr>
          <w:p w14:paraId="3DBF6CF3">
            <w:pPr>
              <w:pStyle w:val="8"/>
              <w:keepNext w:val="0"/>
              <w:keepLines w:val="0"/>
              <w:pageBreakBefore w:val="0"/>
              <w:widowControl w:val="0"/>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0" w:leftChars="0" w:right="0" w:rightChars="0" w:firstLine="0" w:firstLineChars="0"/>
              <w:jc w:val="left"/>
              <w:textAlignment w:val="auto"/>
              <w:rPr>
                <w:rFonts w:hint="default" w:ascii="Times New Roman" w:hAnsi="Times New Roman" w:eastAsia="宋体" w:cs="Times New Roman"/>
                <w:b/>
                <w:bCs/>
                <w:color w:val="000000"/>
                <w:kern w:val="0"/>
                <w:szCs w:val="21"/>
                <w:lang w:eastAsia="zh-CN"/>
              </w:rPr>
            </w:pPr>
            <w:r>
              <w:rPr>
                <w:rFonts w:hint="default" w:ascii="Times New Roman" w:hAnsi="Times New Roman" w:cs="Times New Roman"/>
                <w:b/>
                <w:bCs/>
                <w:color w:val="000000"/>
                <w:kern w:val="0"/>
                <w:szCs w:val="21"/>
              </w:rPr>
              <w:t>签字或盖章要求</w:t>
            </w:r>
            <w:r>
              <w:rPr>
                <w:rFonts w:hint="default" w:ascii="Times New Roman" w:hAnsi="Times New Roman" w:cs="Times New Roman"/>
                <w:b/>
                <w:bCs/>
                <w:color w:val="000000"/>
                <w:kern w:val="0"/>
                <w:szCs w:val="21"/>
                <w:lang w:eastAsia="zh-CN"/>
              </w:rPr>
              <w:t>：</w:t>
            </w:r>
            <w:r>
              <w:rPr>
                <w:rFonts w:hint="default" w:ascii="Times New Roman" w:hAnsi="Times New Roman" w:cs="Times New Roman"/>
                <w:color w:val="000000"/>
                <w:kern w:val="0"/>
                <w:szCs w:val="21"/>
              </w:rPr>
              <w:t>投标函、法定代表人授权委托书、投标报价表、物资描述表应由投标人的法定代表人或其委托代理人逐页签署姓名并逐页加盖投标人单位公章</w:t>
            </w:r>
          </w:p>
        </w:tc>
      </w:tr>
      <w:tr w14:paraId="785C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37" w:type="dxa"/>
            <w:noWrap w:val="0"/>
            <w:vAlign w:val="center"/>
          </w:tcPr>
          <w:p w14:paraId="0D072D68">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4</w:t>
            </w:r>
          </w:p>
        </w:tc>
        <w:tc>
          <w:tcPr>
            <w:tcW w:w="9057" w:type="dxa"/>
            <w:noWrap w:val="0"/>
            <w:vAlign w:val="center"/>
          </w:tcPr>
          <w:p w14:paraId="4CCDAF18">
            <w:pPr>
              <w:pStyle w:val="8"/>
              <w:keepNext w:val="0"/>
              <w:keepLines w:val="0"/>
              <w:pageBreakBefore w:val="0"/>
              <w:widowControl w:val="0"/>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0" w:leftChars="0" w:right="0" w:rightChars="0" w:firstLine="0" w:firstLineChars="0"/>
              <w:jc w:val="left"/>
              <w:textAlignment w:val="auto"/>
              <w:rPr>
                <w:rFonts w:hint="default" w:ascii="Times New Roman" w:hAnsi="Times New Roman" w:eastAsia="宋体" w:cs="Times New Roman"/>
                <w:b/>
                <w:bCs/>
                <w:color w:val="000000"/>
                <w:kern w:val="0"/>
                <w:szCs w:val="21"/>
                <w:lang w:val="en-US" w:eastAsia="zh-CN"/>
              </w:rPr>
            </w:pPr>
            <w:r>
              <w:rPr>
                <w:rFonts w:hint="default" w:ascii="Times New Roman" w:hAnsi="Times New Roman" w:cs="Times New Roman"/>
                <w:b/>
                <w:bCs/>
                <w:color w:val="000000"/>
                <w:kern w:val="0"/>
                <w:szCs w:val="21"/>
              </w:rPr>
              <w:t>是否接受联合体投标</w:t>
            </w:r>
            <w:r>
              <w:rPr>
                <w:rFonts w:hint="default" w:ascii="Times New Roman" w:hAnsi="Times New Roman" w:cs="Times New Roman"/>
                <w:b/>
                <w:bCs/>
                <w:color w:val="000000"/>
                <w:kern w:val="0"/>
                <w:szCs w:val="21"/>
                <w:lang w:eastAsia="zh-CN"/>
              </w:rPr>
              <w:t>：</w:t>
            </w:r>
            <w:r>
              <w:rPr>
                <w:rFonts w:hint="default" w:ascii="Times New Roman" w:hAnsi="Times New Roman" w:cs="Times New Roman"/>
                <w:color w:val="000000"/>
                <w:kern w:val="0"/>
                <w:szCs w:val="21"/>
                <w:lang w:val="en-US" w:eastAsia="zh-CN"/>
              </w:rPr>
              <w:t>不接受</w:t>
            </w:r>
          </w:p>
        </w:tc>
      </w:tr>
      <w:tr w14:paraId="00F1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37" w:type="dxa"/>
            <w:noWrap w:val="0"/>
            <w:vAlign w:val="center"/>
          </w:tcPr>
          <w:p w14:paraId="151CEA02">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5</w:t>
            </w:r>
          </w:p>
        </w:tc>
        <w:tc>
          <w:tcPr>
            <w:tcW w:w="9057" w:type="dxa"/>
            <w:noWrap w:val="0"/>
            <w:vAlign w:val="center"/>
          </w:tcPr>
          <w:p w14:paraId="736D9BBC">
            <w:pPr>
              <w:pStyle w:val="8"/>
              <w:keepNext w:val="0"/>
              <w:keepLines w:val="0"/>
              <w:pageBreakBefore w:val="0"/>
              <w:widowControl w:val="0"/>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0" w:right="0" w:firstLine="0"/>
              <w:jc w:val="both"/>
              <w:textAlignment w:val="auto"/>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投标人提出问题截止时间</w:t>
            </w:r>
            <w:r>
              <w:rPr>
                <w:rFonts w:hint="default" w:ascii="Times New Roman" w:hAnsi="Times New Roman" w:cs="Times New Roman"/>
                <w:b/>
                <w:bCs/>
                <w:color w:val="auto"/>
                <w:kern w:val="0"/>
                <w:szCs w:val="21"/>
                <w:highlight w:val="none"/>
                <w:lang w:eastAsia="zh-CN"/>
              </w:rPr>
              <w:t>：</w:t>
            </w:r>
            <w:r>
              <w:rPr>
                <w:rFonts w:hint="default" w:ascii="Times New Roman" w:hAnsi="Times New Roman" w:cs="Times New Roman"/>
                <w:color w:val="auto"/>
                <w:kern w:val="0"/>
                <w:szCs w:val="21"/>
                <w:highlight w:val="none"/>
              </w:rPr>
              <w:t>202</w:t>
            </w:r>
            <w:r>
              <w:rPr>
                <w:rFonts w:hint="default" w:ascii="Times New Roman" w:hAnsi="Times New Roman" w:cs="Times New Roman"/>
                <w:color w:val="auto"/>
                <w:kern w:val="0"/>
                <w:szCs w:val="21"/>
                <w:highlight w:val="none"/>
                <w:lang w:val="en-US" w:eastAsia="zh-CN"/>
              </w:rPr>
              <w:t>6</w:t>
            </w:r>
            <w:r>
              <w:rPr>
                <w:rFonts w:hint="default" w:ascii="Times New Roman" w:hAnsi="Times New Roman" w:cs="Times New Roman"/>
                <w:color w:val="auto"/>
                <w:kern w:val="0"/>
                <w:szCs w:val="21"/>
                <w:highlight w:val="none"/>
              </w:rPr>
              <w:t>年</w:t>
            </w:r>
            <w:r>
              <w:rPr>
                <w:rFonts w:hint="eastAsia" w:ascii="Times New Roman" w:hAnsi="Times New Roman" w:cs="Times New Roman"/>
                <w:color w:val="auto"/>
                <w:kern w:val="0"/>
                <w:szCs w:val="21"/>
                <w:highlight w:val="none"/>
                <w:lang w:val="en-US" w:eastAsia="zh-CN"/>
              </w:rPr>
              <w:t>7</w:t>
            </w:r>
            <w:r>
              <w:rPr>
                <w:rFonts w:hint="default" w:ascii="Times New Roman" w:hAnsi="Times New Roman" w:cs="Times New Roman"/>
                <w:color w:val="auto"/>
                <w:kern w:val="0"/>
                <w:szCs w:val="21"/>
                <w:highlight w:val="none"/>
              </w:rPr>
              <w:t>月</w:t>
            </w:r>
            <w:r>
              <w:rPr>
                <w:rFonts w:hint="eastAsia" w:ascii="Times New Roman" w:hAnsi="Times New Roman" w:cs="Times New Roman"/>
                <w:color w:val="auto"/>
                <w:kern w:val="0"/>
                <w:szCs w:val="21"/>
                <w:highlight w:val="none"/>
                <w:lang w:val="en-US" w:eastAsia="zh-CN"/>
              </w:rPr>
              <w:t>13</w:t>
            </w:r>
            <w:r>
              <w:rPr>
                <w:rFonts w:hint="default" w:ascii="Times New Roman" w:hAnsi="Times New Roman" w:cs="Times New Roman"/>
                <w:color w:val="auto"/>
                <w:kern w:val="0"/>
                <w:szCs w:val="21"/>
                <w:highlight w:val="none"/>
              </w:rPr>
              <w:t>日</w:t>
            </w:r>
            <w:r>
              <w:rPr>
                <w:rFonts w:hint="default" w:ascii="Times New Roman" w:hAnsi="Times New Roman" w:cs="Times New Roman"/>
                <w:color w:val="auto"/>
                <w:kern w:val="0"/>
                <w:szCs w:val="21"/>
                <w:highlight w:val="none"/>
              </w:rPr>
              <w:t>1</w:t>
            </w:r>
            <w:r>
              <w:rPr>
                <w:rFonts w:hint="default"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：00前（北京时间）</w:t>
            </w:r>
          </w:p>
          <w:p w14:paraId="364DCDA2">
            <w:pPr>
              <w:pStyle w:val="8"/>
              <w:keepNext w:val="0"/>
              <w:keepLines w:val="0"/>
              <w:pageBreakBefore w:val="0"/>
              <w:widowControl w:val="0"/>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0" w:leftChars="0" w:right="0" w:rightChars="0" w:firstLine="0" w:firstLineChars="0"/>
              <w:jc w:val="both"/>
              <w:textAlignment w:val="auto"/>
              <w:rPr>
                <w:rFonts w:hint="default" w:ascii="Times New Roman" w:hAnsi="Times New Roman" w:cs="Times New Roman"/>
                <w:color w:val="auto"/>
                <w:sz w:val="21"/>
                <w:szCs w:val="21"/>
                <w:highlight w:val="none"/>
                <w:shd w:val="clear" w:color="auto" w:fill="FFFFFF"/>
                <w:lang w:val="en-US" w:eastAsia="zh-CN" w:bidi="ar-SA"/>
              </w:rPr>
            </w:pPr>
            <w:r>
              <w:rPr>
                <w:rFonts w:hint="default" w:ascii="Times New Roman" w:hAnsi="Times New Roman" w:cs="Times New Roman"/>
                <w:color w:val="auto"/>
                <w:kern w:val="0"/>
                <w:szCs w:val="21"/>
                <w:highlight w:val="none"/>
              </w:rPr>
              <w:t>文件发送</w:t>
            </w:r>
            <w:r>
              <w:rPr>
                <w:rFonts w:hint="default" w:ascii="Times New Roman" w:hAnsi="Times New Roman" w:cs="Times New Roman"/>
                <w:color w:val="auto"/>
                <w:kern w:val="0"/>
                <w:szCs w:val="21"/>
                <w:highlight w:val="none"/>
                <w:lang w:val="en-US" w:eastAsia="zh-CN"/>
              </w:rPr>
              <w:t>至指定</w:t>
            </w:r>
            <w:r>
              <w:rPr>
                <w:rFonts w:hint="default" w:ascii="Times New Roman" w:hAnsi="Times New Roman" w:cs="Times New Roman"/>
                <w:color w:val="auto"/>
                <w:kern w:val="0"/>
                <w:szCs w:val="21"/>
                <w:highlight w:val="none"/>
              </w:rPr>
              <w:t>电子</w:t>
            </w:r>
            <w:r>
              <w:rPr>
                <w:rFonts w:hint="default" w:ascii="Times New Roman" w:hAnsi="Times New Roman" w:cs="Times New Roman"/>
                <w:color w:val="auto"/>
                <w:kern w:val="0"/>
                <w:szCs w:val="21"/>
                <w:highlight w:val="none"/>
                <w:lang w:val="en-US" w:eastAsia="zh-CN"/>
              </w:rPr>
              <w:t>邮箱</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fldChar w:fldCharType="begin"/>
            </w:r>
            <w:r>
              <w:rPr>
                <w:rFonts w:hint="default" w:ascii="Times New Roman" w:hAnsi="Times New Roman" w:cs="Times New Roman"/>
                <w:color w:val="auto"/>
                <w:szCs w:val="21"/>
                <w:highlight w:val="none"/>
              </w:rPr>
              <w:instrText xml:space="preserve"> HYPERLINK "mailto:pur1@wuyiec.com.cn" </w:instrText>
            </w:r>
            <w:r>
              <w:rPr>
                <w:rFonts w:hint="default" w:ascii="Times New Roman" w:hAnsi="Times New Roman" w:cs="Times New Roman"/>
                <w:color w:val="auto"/>
                <w:szCs w:val="21"/>
                <w:highlight w:val="none"/>
              </w:rPr>
              <w:fldChar w:fldCharType="separate"/>
            </w:r>
            <w:r>
              <w:rPr>
                <w:rFonts w:hint="default" w:ascii="Times New Roman" w:hAnsi="Times New Roman" w:cs="Times New Roman"/>
                <w:color w:val="auto"/>
                <w:kern w:val="0"/>
                <w:szCs w:val="21"/>
                <w:highlight w:val="none"/>
              </w:rPr>
              <w:t>pur1@wuyiec.com.cn</w:t>
            </w:r>
            <w:r>
              <w:rPr>
                <w:rFonts w:hint="default" w:ascii="Times New Roman" w:hAnsi="Times New Roman" w:cs="Times New Roman"/>
                <w:color w:val="auto"/>
                <w:kern w:val="0"/>
                <w:szCs w:val="21"/>
                <w:highlight w:val="none"/>
              </w:rPr>
              <w:fldChar w:fldCharType="end"/>
            </w:r>
          </w:p>
        </w:tc>
      </w:tr>
      <w:tr w14:paraId="7BC0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37" w:type="dxa"/>
            <w:noWrap w:val="0"/>
            <w:vAlign w:val="center"/>
          </w:tcPr>
          <w:p w14:paraId="6A1AA9FF">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6</w:t>
            </w:r>
          </w:p>
        </w:tc>
        <w:tc>
          <w:tcPr>
            <w:tcW w:w="9057" w:type="dxa"/>
            <w:noWrap w:val="0"/>
            <w:vAlign w:val="center"/>
          </w:tcPr>
          <w:p w14:paraId="2926C8DA">
            <w:pPr>
              <w:pStyle w:val="8"/>
              <w:keepNext w:val="0"/>
              <w:keepLines w:val="0"/>
              <w:suppressLineNumbers w:val="0"/>
              <w:tabs>
                <w:tab w:val="left" w:pos="8360"/>
              </w:tabs>
              <w:adjustRightInd w:val="0"/>
              <w:snapToGrid w:val="0"/>
              <w:spacing w:before="0" w:beforeAutospacing="0" w:after="0" w:afterAutospacing="0" w:line="420" w:lineRule="exact"/>
              <w:ind w:left="0" w:leftChars="0" w:right="0" w:firstLine="0" w:firstLineChars="0"/>
              <w:jc w:val="left"/>
              <w:rPr>
                <w:rFonts w:hint="default" w:ascii="Times New Roman" w:hAnsi="Times New Roman" w:cs="Times New Roman"/>
                <w:color w:val="auto"/>
                <w:kern w:val="0"/>
                <w:szCs w:val="21"/>
                <w:highlight w:val="none"/>
              </w:rPr>
            </w:pPr>
            <w:r>
              <w:rPr>
                <w:rFonts w:hint="default" w:ascii="Times New Roman" w:hAnsi="Times New Roman" w:cs="Times New Roman"/>
                <w:b/>
                <w:bCs/>
                <w:color w:val="auto"/>
                <w:kern w:val="0"/>
                <w:szCs w:val="21"/>
                <w:highlight w:val="none"/>
              </w:rPr>
              <w:t>招标人澄清</w:t>
            </w:r>
            <w:r>
              <w:rPr>
                <w:rFonts w:hint="default" w:ascii="Times New Roman" w:hAnsi="Times New Roman" w:cs="Times New Roman"/>
                <w:b/>
                <w:bCs/>
                <w:color w:val="auto"/>
                <w:kern w:val="0"/>
                <w:szCs w:val="21"/>
                <w:highlight w:val="none"/>
              </w:rPr>
              <w:t>截止时间：</w:t>
            </w:r>
            <w:r>
              <w:rPr>
                <w:rFonts w:hint="default" w:ascii="Times New Roman" w:hAnsi="Times New Roman" w:cs="Times New Roman"/>
                <w:color w:val="auto"/>
                <w:kern w:val="0"/>
                <w:szCs w:val="21"/>
                <w:highlight w:val="none"/>
              </w:rPr>
              <w:t>202</w:t>
            </w:r>
            <w:r>
              <w:rPr>
                <w:rFonts w:hint="default" w:ascii="Times New Roman" w:hAnsi="Times New Roman" w:cs="Times New Roman"/>
                <w:color w:val="auto"/>
                <w:kern w:val="0"/>
                <w:szCs w:val="21"/>
                <w:highlight w:val="none"/>
                <w:lang w:val="en-US" w:eastAsia="zh-CN"/>
              </w:rPr>
              <w:t>6</w:t>
            </w:r>
            <w:r>
              <w:rPr>
                <w:rFonts w:hint="default" w:ascii="Times New Roman" w:hAnsi="Times New Roman" w:cs="Times New Roman"/>
                <w:color w:val="auto"/>
                <w:kern w:val="0"/>
                <w:szCs w:val="21"/>
                <w:highlight w:val="none"/>
              </w:rPr>
              <w:t>年</w:t>
            </w:r>
            <w:r>
              <w:rPr>
                <w:rFonts w:hint="eastAsia" w:ascii="Times New Roman" w:hAnsi="Times New Roman" w:cs="Times New Roman"/>
                <w:color w:val="auto"/>
                <w:kern w:val="0"/>
                <w:szCs w:val="21"/>
                <w:highlight w:val="none"/>
                <w:lang w:val="en-US" w:eastAsia="zh-CN"/>
              </w:rPr>
              <w:t>7</w:t>
            </w:r>
            <w:r>
              <w:rPr>
                <w:rFonts w:hint="default" w:ascii="Times New Roman" w:hAnsi="Times New Roman" w:cs="Times New Roman"/>
                <w:color w:val="auto"/>
                <w:kern w:val="0"/>
                <w:szCs w:val="21"/>
                <w:highlight w:val="none"/>
              </w:rPr>
              <w:t>月</w:t>
            </w:r>
            <w:r>
              <w:rPr>
                <w:rFonts w:hint="eastAsia" w:ascii="Times New Roman" w:hAnsi="Times New Roman" w:cs="Times New Roman"/>
                <w:color w:val="auto"/>
                <w:kern w:val="0"/>
                <w:szCs w:val="21"/>
                <w:highlight w:val="none"/>
                <w:lang w:val="en-US" w:eastAsia="zh-CN"/>
              </w:rPr>
              <w:t>17</w:t>
            </w:r>
            <w:r>
              <w:rPr>
                <w:rFonts w:hint="default" w:ascii="Times New Roman" w:hAnsi="Times New Roman" w:cs="Times New Roman"/>
                <w:color w:val="auto"/>
                <w:kern w:val="0"/>
                <w:szCs w:val="21"/>
                <w:highlight w:val="none"/>
              </w:rPr>
              <w:t>日</w:t>
            </w:r>
            <w:r>
              <w:rPr>
                <w:rFonts w:hint="default" w:ascii="Times New Roman" w:hAnsi="Times New Roman" w:cs="Times New Roman"/>
                <w:color w:val="auto"/>
                <w:kern w:val="0"/>
                <w:szCs w:val="21"/>
                <w:highlight w:val="none"/>
              </w:rPr>
              <w:t xml:space="preserve"> 1</w:t>
            </w:r>
            <w:r>
              <w:rPr>
                <w:rFonts w:hint="default"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：00前（北京时间）</w:t>
            </w:r>
          </w:p>
          <w:p w14:paraId="71C990EC">
            <w:pPr>
              <w:pStyle w:val="8"/>
              <w:keepNext w:val="0"/>
              <w:keepLines w:val="0"/>
              <w:suppressLineNumbers w:val="0"/>
              <w:tabs>
                <w:tab w:val="left" w:pos="8360"/>
              </w:tabs>
              <w:adjustRightInd w:val="0"/>
              <w:snapToGrid w:val="0"/>
              <w:spacing w:before="0" w:beforeAutospacing="0" w:after="0" w:afterAutospacing="0" w:line="420" w:lineRule="exact"/>
              <w:ind w:left="0" w:leftChars="0" w:right="0" w:rightChars="0" w:firstLine="0" w:firstLineChars="0"/>
              <w:jc w:val="left"/>
              <w:rPr>
                <w:rFonts w:hint="default" w:ascii="Times New Roman" w:hAnsi="Times New Roman" w:cs="Times New Roman"/>
                <w:color w:val="auto"/>
                <w:sz w:val="21"/>
                <w:szCs w:val="21"/>
                <w:highlight w:val="none"/>
                <w:shd w:val="clear" w:color="auto" w:fill="FFFFFF"/>
                <w:lang w:val="en-US" w:eastAsia="zh-CN" w:bidi="ar-SA"/>
              </w:rPr>
            </w:pPr>
            <w:r>
              <w:rPr>
                <w:rFonts w:hint="default" w:ascii="Times New Roman" w:hAnsi="Times New Roman" w:cs="Times New Roman" w:eastAsiaTheme="minorEastAsia"/>
                <w:color w:val="auto"/>
                <w:kern w:val="0"/>
                <w:sz w:val="21"/>
                <w:szCs w:val="21"/>
                <w:highlight w:val="none"/>
                <w:shd w:val="clear" w:color="auto"/>
                <w:lang w:val="en-US" w:eastAsia="zh-CN" w:bidi="ar-SA"/>
              </w:rPr>
              <w:t>对招标文件两次以上的澄清、修改如有不一致之处，以日期在后的澄清或补遗为准。</w:t>
            </w:r>
          </w:p>
        </w:tc>
      </w:tr>
      <w:tr w14:paraId="7E2E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37" w:type="dxa"/>
            <w:noWrap w:val="0"/>
            <w:vAlign w:val="center"/>
          </w:tcPr>
          <w:p w14:paraId="3ECCB5D9">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lang w:val="en-US" w:eastAsia="zh-CN"/>
              </w:rPr>
              <w:t>7</w:t>
            </w:r>
          </w:p>
        </w:tc>
        <w:tc>
          <w:tcPr>
            <w:tcW w:w="9057" w:type="dxa"/>
            <w:shd w:val="clear" w:color="auto" w:fill="auto"/>
            <w:noWrap w:val="0"/>
            <w:vAlign w:val="center"/>
          </w:tcPr>
          <w:p w14:paraId="01F8C303">
            <w:pPr>
              <w:pStyle w:val="8"/>
              <w:keepNext w:val="0"/>
              <w:keepLines w:val="0"/>
              <w:pageBreakBefore w:val="0"/>
              <w:widowControl w:val="0"/>
              <w:suppressLineNumbers w:val="0"/>
              <w:shd w:val="clear"/>
              <w:tabs>
                <w:tab w:val="left" w:pos="8360"/>
              </w:tabs>
              <w:kinsoku/>
              <w:wordWrap/>
              <w:overflowPunct/>
              <w:topLinePunct w:val="0"/>
              <w:autoSpaceDE/>
              <w:autoSpaceDN/>
              <w:bidi w:val="0"/>
              <w:adjustRightInd w:val="0"/>
              <w:snapToGrid w:val="0"/>
              <w:spacing w:before="0" w:beforeAutospacing="0" w:after="0" w:afterAutospacing="0" w:line="420" w:lineRule="exact"/>
              <w:ind w:left="0" w:right="0" w:firstLine="0"/>
              <w:jc w:val="left"/>
              <w:textAlignment w:val="auto"/>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投标文件递交方式：</w:t>
            </w:r>
            <w:r>
              <w:rPr>
                <w:rFonts w:hint="default" w:ascii="Times New Roman" w:hAnsi="Times New Roman" w:cs="Times New Roman"/>
                <w:sz w:val="21"/>
                <w:szCs w:val="21"/>
                <w:highlight w:val="none"/>
                <w:shd w:val="clear" w:color="auto" w:fill="FFFFFF"/>
                <w:lang w:val="en-US" w:eastAsia="zh-CN" w:bidi="ar-SA"/>
              </w:rPr>
              <w:t>纸质密封文件（需加盖公章）</w:t>
            </w:r>
          </w:p>
          <w:p w14:paraId="2563A626">
            <w:pPr>
              <w:pStyle w:val="8"/>
              <w:keepNext w:val="0"/>
              <w:keepLines w:val="0"/>
              <w:pageBreakBefore w:val="0"/>
              <w:widowControl w:val="0"/>
              <w:suppressLineNumbers w:val="0"/>
              <w:shd w:val="clear"/>
              <w:tabs>
                <w:tab w:val="left" w:pos="8360"/>
              </w:tabs>
              <w:kinsoku/>
              <w:wordWrap/>
              <w:overflowPunct/>
              <w:topLinePunct w:val="0"/>
              <w:autoSpaceDE/>
              <w:autoSpaceDN/>
              <w:bidi w:val="0"/>
              <w:adjustRightInd w:val="0"/>
              <w:snapToGrid w:val="0"/>
              <w:spacing w:before="0" w:beforeAutospacing="0" w:after="0" w:afterAutospacing="0" w:line="420" w:lineRule="exact"/>
              <w:ind w:left="0" w:right="0" w:firstLine="0"/>
              <w:jc w:val="left"/>
              <w:textAlignment w:val="auto"/>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投标文件递交截止时间：</w:t>
            </w:r>
            <w:r>
              <w:rPr>
                <w:rFonts w:hint="default" w:ascii="Times New Roman" w:hAnsi="Times New Roman" w:cs="Times New Roman"/>
                <w:color w:val="auto"/>
                <w:sz w:val="21"/>
                <w:szCs w:val="21"/>
                <w:highlight w:val="none"/>
                <w:shd w:val="clear" w:color="auto" w:fill="FFFFFF"/>
                <w:lang w:val="en-US" w:eastAsia="zh-CN" w:bidi="ar-SA"/>
              </w:rPr>
              <w:t>2026年</w:t>
            </w:r>
            <w:r>
              <w:rPr>
                <w:rFonts w:hint="eastAsia" w:ascii="Times New Roman" w:hAnsi="Times New Roman" w:cs="Times New Roman"/>
                <w:color w:val="auto"/>
                <w:sz w:val="21"/>
                <w:szCs w:val="21"/>
                <w:highlight w:val="none"/>
                <w:shd w:val="clear" w:color="auto" w:fill="FFFFFF"/>
                <w:lang w:val="en-US" w:eastAsia="zh-CN" w:bidi="ar-SA"/>
              </w:rPr>
              <w:t>7</w:t>
            </w:r>
            <w:r>
              <w:rPr>
                <w:rFonts w:hint="default" w:ascii="Times New Roman" w:hAnsi="Times New Roman" w:cs="Times New Roman"/>
                <w:color w:val="auto"/>
                <w:sz w:val="21"/>
                <w:szCs w:val="21"/>
                <w:highlight w:val="none"/>
                <w:shd w:val="clear" w:color="auto" w:fill="FFFFFF"/>
                <w:lang w:val="en-US" w:eastAsia="zh-CN" w:bidi="ar-SA"/>
              </w:rPr>
              <w:t>月</w:t>
            </w:r>
            <w:r>
              <w:rPr>
                <w:rFonts w:hint="eastAsia" w:ascii="Times New Roman" w:hAnsi="Times New Roman" w:cs="Times New Roman"/>
                <w:color w:val="auto"/>
                <w:sz w:val="21"/>
                <w:szCs w:val="21"/>
                <w:highlight w:val="none"/>
                <w:shd w:val="clear" w:color="auto" w:fill="FFFFFF"/>
                <w:lang w:val="en-US" w:eastAsia="zh-CN" w:bidi="ar-SA"/>
              </w:rPr>
              <w:t>23</w:t>
            </w:r>
            <w:r>
              <w:rPr>
                <w:rFonts w:hint="default" w:ascii="Times New Roman" w:hAnsi="Times New Roman" w:cs="Times New Roman"/>
                <w:color w:val="auto"/>
                <w:sz w:val="21"/>
                <w:szCs w:val="21"/>
                <w:highlight w:val="none"/>
                <w:shd w:val="clear" w:color="auto" w:fill="FFFFFF"/>
                <w:lang w:val="en-US" w:eastAsia="zh-CN" w:bidi="ar-SA"/>
              </w:rPr>
              <w:t>日</w:t>
            </w:r>
            <w:r>
              <w:rPr>
                <w:rFonts w:hint="default" w:ascii="Times New Roman" w:hAnsi="Times New Roman" w:cs="Times New Roman"/>
                <w:color w:val="auto"/>
                <w:sz w:val="21"/>
                <w:szCs w:val="21"/>
                <w:highlight w:val="none"/>
                <w:shd w:val="clear" w:color="auto" w:fill="FFFFFF"/>
                <w:lang w:val="en-US" w:eastAsia="zh-CN" w:bidi="ar-SA"/>
              </w:rPr>
              <w:t>12：00（北京时间）</w:t>
            </w:r>
          </w:p>
          <w:p w14:paraId="38C20073">
            <w:pPr>
              <w:pStyle w:val="8"/>
              <w:keepNext w:val="0"/>
              <w:keepLines w:val="0"/>
              <w:pageBreakBefore w:val="0"/>
              <w:widowControl w:val="0"/>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360" w:right="0" w:hanging="360"/>
              <w:jc w:val="left"/>
              <w:textAlignment w:val="auto"/>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地址：</w:t>
            </w:r>
            <w:r>
              <w:rPr>
                <w:rFonts w:hint="default" w:ascii="Times New Roman" w:hAnsi="Times New Roman" w:cs="Times New Roman"/>
                <w:szCs w:val="21"/>
                <w:highlight w:val="none"/>
                <w:lang w:eastAsia="zh-CN"/>
              </w:rPr>
              <w:t>福州市鼓楼区温泉街道湖东路 189 号凯捷大厦 8 楼</w:t>
            </w:r>
          </w:p>
          <w:p w14:paraId="5DB966B2">
            <w:pPr>
              <w:pStyle w:val="8"/>
              <w:keepNext w:val="0"/>
              <w:keepLines w:val="0"/>
              <w:pageBreakBefore w:val="0"/>
              <w:widowControl w:val="0"/>
              <w:suppressLineNumbers w:val="0"/>
              <w:tabs>
                <w:tab w:val="left" w:pos="8360"/>
              </w:tabs>
              <w:kinsoku/>
              <w:wordWrap/>
              <w:overflowPunct/>
              <w:topLinePunct w:val="0"/>
              <w:autoSpaceDE/>
              <w:autoSpaceDN/>
              <w:bidi w:val="0"/>
              <w:adjustRightInd w:val="0"/>
              <w:snapToGrid w:val="0"/>
              <w:spacing w:before="0" w:beforeAutospacing="0" w:after="0" w:afterAutospacing="0" w:line="420" w:lineRule="exact"/>
              <w:ind w:left="360" w:right="0" w:hanging="360"/>
              <w:jc w:val="left"/>
              <w:textAlignment w:val="auto"/>
              <w:rPr>
                <w:rFonts w:hint="default" w:ascii="Times New Roman" w:hAnsi="Times New Roman" w:cs="Times New Roman" w:eastAsiaTheme="minorEastAsia"/>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接收人</w:t>
            </w:r>
            <w:r>
              <w:rPr>
                <w:rFonts w:hint="default" w:ascii="Times New Roman" w:hAnsi="Times New Roman" w:cs="Times New Roman"/>
                <w:b/>
                <w:bCs/>
                <w:sz w:val="21"/>
                <w:szCs w:val="21"/>
                <w:highlight w:val="none"/>
                <w:shd w:val="clear" w:color="auto" w:fill="FFFFFF"/>
                <w:lang w:val="en-US" w:eastAsia="zh-CN" w:bidi="ar-SA"/>
              </w:rPr>
              <w:t>：</w:t>
            </w:r>
            <w:r>
              <w:rPr>
                <w:rFonts w:hint="eastAsia" w:ascii="Times New Roman" w:hAnsi="Times New Roman" w:cs="Times New Roman"/>
                <w:szCs w:val="21"/>
                <w:highlight w:val="none"/>
                <w:lang w:val="en-US" w:eastAsia="zh-CN"/>
              </w:rPr>
              <w:t>康冬妮 13960789366</w:t>
            </w:r>
          </w:p>
        </w:tc>
      </w:tr>
      <w:tr w14:paraId="65A3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7" w:type="dxa"/>
            <w:noWrap w:val="0"/>
            <w:vAlign w:val="center"/>
          </w:tcPr>
          <w:p w14:paraId="0EC16080">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8</w:t>
            </w:r>
          </w:p>
        </w:tc>
        <w:tc>
          <w:tcPr>
            <w:tcW w:w="9057" w:type="dxa"/>
            <w:noWrap w:val="0"/>
            <w:vAlign w:val="center"/>
          </w:tcPr>
          <w:p w14:paraId="4A3A0883">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 w:val="21"/>
                <w:szCs w:val="21"/>
                <w:highlight w:val="none"/>
                <w:shd w:val="clear" w:color="auto" w:fill="FFFFFF"/>
                <w:lang w:val="en-US" w:eastAsia="zh-CN" w:bidi="ar-SA"/>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投标报价有</w:t>
            </w:r>
            <w:r>
              <w:rPr>
                <w:rFonts w:hint="default" w:ascii="Times New Roman" w:hAnsi="Times New Roman" w:eastAsia="宋体" w:cs="Times New Roman"/>
                <w:b/>
                <w:bCs/>
                <w:color w:val="000000"/>
                <w:kern w:val="0"/>
                <w:sz w:val="21"/>
                <w:szCs w:val="21"/>
                <w:highlight w:val="none"/>
                <w:shd w:val="clear" w:color="auto"/>
                <w:lang w:val="en-US" w:eastAsia="zh-CN" w:bidi="ar-SA"/>
              </w:rPr>
              <w:t>效期：</w:t>
            </w:r>
            <w:r>
              <w:rPr>
                <w:rFonts w:hint="default" w:ascii="Times New Roman" w:hAnsi="Times New Roman" w:cs="Times New Roman"/>
                <w:sz w:val="21"/>
                <w:szCs w:val="21"/>
                <w:highlight w:val="none"/>
                <w:shd w:val="clear" w:color="auto"/>
                <w:lang w:val="en-US" w:eastAsia="zh-CN" w:bidi="ar-SA"/>
              </w:rPr>
              <w:t>自开标之日起</w:t>
            </w:r>
            <w:r>
              <w:rPr>
                <w:rFonts w:hint="eastAsia" w:ascii="Times New Roman" w:hAnsi="Times New Roman" w:cs="Times New Roman"/>
                <w:sz w:val="21"/>
                <w:szCs w:val="21"/>
                <w:highlight w:val="none"/>
                <w:shd w:val="clear" w:color="auto"/>
                <w:lang w:val="en-US" w:eastAsia="zh-CN" w:bidi="ar-SA"/>
              </w:rPr>
              <w:t>60</w:t>
            </w:r>
            <w:r>
              <w:rPr>
                <w:rFonts w:hint="default" w:ascii="Times New Roman" w:hAnsi="Times New Roman" w:cs="Times New Roman"/>
                <w:sz w:val="21"/>
                <w:szCs w:val="21"/>
                <w:highlight w:val="none"/>
                <w:shd w:val="clear" w:color="auto"/>
                <w:lang w:val="en-US" w:eastAsia="zh-CN" w:bidi="ar-SA"/>
              </w:rPr>
              <w:t>日。</w:t>
            </w:r>
          </w:p>
          <w:p w14:paraId="63222EE4">
            <w:pPr>
              <w:pStyle w:val="8"/>
              <w:keepNext w:val="0"/>
              <w:keepLines w:val="0"/>
              <w:suppressLineNumbers w:val="0"/>
              <w:tabs>
                <w:tab w:val="left" w:pos="8360"/>
              </w:tabs>
              <w:adjustRightInd w:val="0"/>
              <w:snapToGrid w:val="0"/>
              <w:spacing w:before="0" w:beforeAutospacing="0" w:after="0" w:afterAutospacing="0" w:line="420" w:lineRule="exact"/>
              <w:ind w:left="360" w:leftChars="0" w:right="0" w:rightChars="0" w:hanging="360" w:firstLineChars="0"/>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shd w:val="clear" w:color="auto" w:fill="FFFFFF"/>
                <w:lang w:val="en-US" w:eastAsia="zh-CN" w:bidi="ar-SA"/>
              </w:rPr>
              <w:t>有效期不足将导致其投标文件被拒绝。</w:t>
            </w:r>
          </w:p>
        </w:tc>
      </w:tr>
      <w:tr w14:paraId="4A31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37" w:type="dxa"/>
            <w:noWrap w:val="0"/>
            <w:vAlign w:val="center"/>
          </w:tcPr>
          <w:p w14:paraId="7BE5813E">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9</w:t>
            </w:r>
          </w:p>
        </w:tc>
        <w:tc>
          <w:tcPr>
            <w:tcW w:w="9057" w:type="dxa"/>
            <w:noWrap w:val="0"/>
            <w:vAlign w:val="center"/>
          </w:tcPr>
          <w:p w14:paraId="79CC422D">
            <w:pPr>
              <w:pStyle w:val="8"/>
              <w:keepNext w:val="0"/>
              <w:keepLines w:val="0"/>
              <w:suppressLineNumbers w:val="0"/>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eastAsiaTheme="minorEastAsia"/>
                <w:kern w:val="0"/>
                <w:szCs w:val="21"/>
                <w:lang w:val="en-US" w:eastAsia="zh-CN"/>
              </w:rPr>
            </w:pPr>
            <w:r>
              <w:rPr>
                <w:rFonts w:hint="default" w:ascii="Times New Roman" w:hAnsi="Times New Roman" w:cs="Times New Roman"/>
                <w:b/>
                <w:bCs/>
                <w:color w:val="000000"/>
                <w:kern w:val="0"/>
                <w:szCs w:val="21"/>
              </w:rPr>
              <w:t>投标文件电子版</w:t>
            </w:r>
            <w:r>
              <w:rPr>
                <w:rFonts w:hint="default" w:ascii="Times New Roman" w:hAnsi="Times New Roman" w:cs="Times New Roman"/>
                <w:b/>
                <w:bCs/>
                <w:color w:val="000000"/>
                <w:kern w:val="0"/>
                <w:szCs w:val="21"/>
                <w:lang w:eastAsia="zh-CN"/>
              </w:rPr>
              <w:t>：</w:t>
            </w:r>
            <w:r>
              <w:rPr>
                <w:rFonts w:hint="default" w:ascii="Times New Roman" w:hAnsi="Times New Roman" w:cs="Times New Roman"/>
                <w:b w:val="0"/>
                <w:bCs w:val="0"/>
                <w:color w:val="000000"/>
                <w:kern w:val="0"/>
                <w:szCs w:val="21"/>
                <w:lang w:val="en-US" w:eastAsia="zh-CN"/>
              </w:rPr>
              <w:t>电子版需</w:t>
            </w:r>
            <w:r>
              <w:rPr>
                <w:rFonts w:hint="default" w:ascii="Times New Roman" w:hAnsi="Times New Roman" w:cs="Times New Roman"/>
                <w:color w:val="000000"/>
                <w:kern w:val="0"/>
                <w:szCs w:val="21"/>
              </w:rPr>
              <w:t>与纸质版一致，开标后1日内提供</w:t>
            </w:r>
            <w:r>
              <w:rPr>
                <w:rFonts w:hint="default" w:ascii="Times New Roman" w:hAnsi="Times New Roman" w:cs="Times New Roman"/>
                <w:color w:val="000000"/>
                <w:kern w:val="0"/>
                <w:szCs w:val="21"/>
                <w:lang w:eastAsia="zh-CN"/>
              </w:rPr>
              <w:t>，接收地址为：pur1@wuyiec.com.cn</w:t>
            </w:r>
          </w:p>
        </w:tc>
      </w:tr>
      <w:tr w14:paraId="2AD8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37" w:type="dxa"/>
            <w:shd w:val="clear" w:color="auto" w:fill="auto"/>
            <w:noWrap w:val="0"/>
            <w:vAlign w:val="center"/>
          </w:tcPr>
          <w:p w14:paraId="660036F1">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lang w:val="en-US" w:eastAsia="zh-CN"/>
              </w:rPr>
              <w:t>10</w:t>
            </w:r>
          </w:p>
        </w:tc>
        <w:tc>
          <w:tcPr>
            <w:tcW w:w="9057" w:type="dxa"/>
            <w:shd w:val="clear" w:color="auto" w:fill="auto"/>
            <w:noWrap w:val="0"/>
            <w:vAlign w:val="center"/>
          </w:tcPr>
          <w:p w14:paraId="10CAABF7">
            <w:pPr>
              <w:pStyle w:val="8"/>
              <w:keepNext w:val="0"/>
              <w:keepLines w:val="0"/>
              <w:suppressLineNumbers w:val="0"/>
              <w:shd w:val="clear"/>
              <w:tabs>
                <w:tab w:val="left" w:pos="8360"/>
              </w:tabs>
              <w:adjustRightInd w:val="0"/>
              <w:snapToGrid w:val="0"/>
              <w:spacing w:before="0" w:beforeAutospacing="0" w:after="0" w:afterAutospacing="0" w:line="420" w:lineRule="exact"/>
              <w:ind w:left="360" w:leftChars="0" w:right="0" w:rightChars="0" w:hanging="360" w:firstLineChars="0"/>
              <w:jc w:val="left"/>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b/>
                <w:bCs/>
                <w:color w:val="000000"/>
                <w:kern w:val="0"/>
                <w:szCs w:val="21"/>
              </w:rPr>
              <w:t>是否退还投标文件</w:t>
            </w:r>
            <w:r>
              <w:rPr>
                <w:rFonts w:hint="default" w:ascii="Times New Roman" w:hAnsi="Times New Roman" w:cs="Times New Roman"/>
                <w:b/>
                <w:bCs/>
                <w:color w:val="000000"/>
                <w:kern w:val="0"/>
                <w:szCs w:val="21"/>
                <w:lang w:eastAsia="zh-CN"/>
              </w:rPr>
              <w:t>：</w:t>
            </w:r>
            <w:r>
              <w:rPr>
                <w:rFonts w:hint="default" w:ascii="Times New Roman" w:hAnsi="Times New Roman" w:cs="Times New Roman"/>
                <w:color w:val="000000"/>
                <w:kern w:val="0"/>
                <w:szCs w:val="21"/>
              </w:rPr>
              <w:t>不退还</w:t>
            </w:r>
          </w:p>
        </w:tc>
      </w:tr>
      <w:tr w14:paraId="0E8F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837" w:type="dxa"/>
            <w:noWrap w:val="0"/>
            <w:vAlign w:val="center"/>
          </w:tcPr>
          <w:p w14:paraId="5BB9A00B">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11</w:t>
            </w:r>
          </w:p>
        </w:tc>
        <w:tc>
          <w:tcPr>
            <w:tcW w:w="9057" w:type="dxa"/>
            <w:noWrap w:val="0"/>
            <w:vAlign w:val="center"/>
          </w:tcPr>
          <w:p w14:paraId="1E5AE063">
            <w:pPr>
              <w:pStyle w:val="41"/>
              <w:keepNext w:val="0"/>
              <w:keepLines w:val="0"/>
              <w:suppressLineNumbers w:val="0"/>
              <w:shd w:val="clear"/>
              <w:adjustRightInd w:val="0"/>
              <w:snapToGrid w:val="0"/>
              <w:spacing w:before="0" w:beforeAutospacing="0" w:after="0" w:afterAutospacing="0" w:line="440" w:lineRule="exact"/>
              <w:ind w:left="0" w:right="0"/>
              <w:rPr>
                <w:rFonts w:hint="default" w:ascii="Times New Roman" w:hAnsi="Times New Roman" w:cs="Times New Roman"/>
                <w:szCs w:val="21"/>
                <w:highlight w:val="none"/>
                <w:lang w:val="en-US" w:eastAsia="zh-CN"/>
              </w:rPr>
            </w:pPr>
            <w:r>
              <w:rPr>
                <w:rFonts w:hint="default" w:ascii="Times New Roman" w:hAnsi="Times New Roman" w:cs="Times New Roman"/>
                <w:b/>
                <w:bCs/>
                <w:color w:val="000000"/>
                <w:kern w:val="0"/>
                <w:sz w:val="21"/>
                <w:szCs w:val="21"/>
                <w:highlight w:val="none"/>
              </w:rPr>
              <w:t>投标保证金</w:t>
            </w:r>
            <w:r>
              <w:rPr>
                <w:rFonts w:hint="default" w:ascii="Times New Roman" w:hAnsi="Times New Roman" w:cs="Times New Roman"/>
                <w:b/>
                <w:bCs/>
                <w:color w:val="000000"/>
                <w:kern w:val="0"/>
                <w:sz w:val="21"/>
                <w:szCs w:val="21"/>
                <w:highlight w:val="none"/>
                <w:shd w:val="clear"/>
              </w:rPr>
              <w:t>：</w:t>
            </w:r>
            <w:r>
              <w:rPr>
                <w:rFonts w:hint="default" w:ascii="Times New Roman" w:hAnsi="Times New Roman" w:cs="Times New Roman"/>
                <w:sz w:val="21"/>
                <w:szCs w:val="21"/>
                <w:highlight w:val="none"/>
                <w:shd w:val="clear"/>
                <w:lang w:val="en-US" w:eastAsia="zh-CN"/>
              </w:rPr>
              <w:t>人</w:t>
            </w:r>
            <w:r>
              <w:rPr>
                <w:rFonts w:hint="default" w:ascii="Times New Roman" w:hAnsi="Times New Roman" w:cs="Times New Roman"/>
                <w:color w:val="auto"/>
                <w:sz w:val="21"/>
                <w:szCs w:val="21"/>
                <w:highlight w:val="none"/>
                <w:shd w:val="clear"/>
                <w:lang w:val="en-US" w:eastAsia="zh-CN"/>
              </w:rPr>
              <w:t>民币</w:t>
            </w:r>
            <w:r>
              <w:rPr>
                <w:rFonts w:hint="default" w:ascii="Times New Roman" w:hAnsi="Times New Roman" w:cs="Times New Roman"/>
                <w:b/>
                <w:bCs/>
                <w:color w:val="auto"/>
                <w:sz w:val="21"/>
                <w:szCs w:val="21"/>
                <w:highlight w:val="none"/>
                <w:shd w:val="clear"/>
              </w:rPr>
              <w:t>¥</w:t>
            </w:r>
            <w:r>
              <w:rPr>
                <w:rFonts w:hint="default" w:ascii="Times New Roman" w:hAnsi="Times New Roman" w:cs="Times New Roman"/>
                <w:b/>
                <w:bCs/>
                <w:color w:val="auto"/>
                <w:sz w:val="21"/>
                <w:szCs w:val="21"/>
                <w:highlight w:val="none"/>
                <w:shd w:val="clear"/>
                <w:lang w:val="en-US" w:eastAsia="zh-CN"/>
              </w:rPr>
              <w:t xml:space="preserve"> 100,000.00</w:t>
            </w:r>
            <w:r>
              <w:rPr>
                <w:rFonts w:hint="default" w:ascii="Times New Roman" w:hAnsi="Times New Roman" w:cs="Times New Roman"/>
                <w:color w:val="auto"/>
                <w:sz w:val="21"/>
                <w:szCs w:val="21"/>
                <w:highlight w:val="none"/>
                <w:shd w:val="clear"/>
                <w:lang w:val="en-US" w:eastAsia="zh-CN"/>
              </w:rPr>
              <w:t>元</w:t>
            </w:r>
          </w:p>
          <w:p w14:paraId="07F8097F">
            <w:pPr>
              <w:pStyle w:val="33"/>
              <w:keepNext w:val="0"/>
              <w:keepLines w:val="0"/>
              <w:widowControl/>
              <w:suppressLineNumbers w:val="0"/>
              <w:shd w:val="clear"/>
              <w:spacing w:before="0" w:beforeAutospacing="0" w:after="0" w:afterAutospacing="0" w:line="440" w:lineRule="exact"/>
              <w:ind w:left="0" w:right="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投标人从本单位的基本帐户或一般性存款帐户以转帐支票、网上银行等方式（现金、个人网上银行除外），在投标截止时间前向招标</w:t>
            </w:r>
            <w:r>
              <w:rPr>
                <w:rFonts w:hint="default" w:ascii="Times New Roman" w:hAnsi="Times New Roman" w:cs="Times New Roman"/>
                <w:sz w:val="21"/>
                <w:szCs w:val="21"/>
                <w:highlight w:val="none"/>
                <w:lang w:val="en-US" w:eastAsia="zh-CN"/>
              </w:rPr>
              <w:t>单位</w:t>
            </w:r>
            <w:r>
              <w:rPr>
                <w:rFonts w:hint="default" w:ascii="Times New Roman" w:hAnsi="Times New Roman" w:cs="Times New Roman"/>
                <w:sz w:val="21"/>
                <w:szCs w:val="21"/>
                <w:highlight w:val="none"/>
                <w:lang w:eastAsia="zh-CN"/>
              </w:rPr>
              <w:t>缴交要求的投标保证金并到帐（是否到帐，以招标文件中确定的招标</w:t>
            </w:r>
            <w:r>
              <w:rPr>
                <w:rFonts w:hint="default" w:ascii="Times New Roman" w:hAnsi="Times New Roman" w:cs="Times New Roman"/>
                <w:sz w:val="21"/>
                <w:szCs w:val="21"/>
                <w:highlight w:val="none"/>
                <w:lang w:val="en-US" w:eastAsia="zh-CN"/>
              </w:rPr>
              <w:t>单位</w:t>
            </w:r>
            <w:r>
              <w:rPr>
                <w:rFonts w:hint="default" w:ascii="Times New Roman" w:hAnsi="Times New Roman" w:cs="Times New Roman"/>
                <w:sz w:val="21"/>
                <w:szCs w:val="21"/>
                <w:highlight w:val="none"/>
                <w:lang w:eastAsia="zh-CN"/>
              </w:rPr>
              <w:t>开户行的对帐单为准），投标人在缴纳保证金时须在汇款用途或摘要栏上注明所投项目的招标编号，否则因款项用途不明导致投标无效等后果由投标人自行承担。</w:t>
            </w:r>
          </w:p>
          <w:p w14:paraId="6418BD8D">
            <w:pPr>
              <w:pStyle w:val="8"/>
              <w:keepNext w:val="0"/>
              <w:keepLines w:val="0"/>
              <w:pageBreakBefore w:val="0"/>
              <w:widowControl w:val="0"/>
              <w:suppressLineNumbers w:val="0"/>
              <w:shd w:val="clear"/>
              <w:tabs>
                <w:tab w:val="left" w:pos="8360"/>
              </w:tabs>
              <w:kinsoku/>
              <w:wordWrap/>
              <w:overflowPunct/>
              <w:topLinePunct w:val="0"/>
              <w:autoSpaceDE/>
              <w:autoSpaceDN/>
              <w:bidi w:val="0"/>
              <w:adjustRightInd w:val="0"/>
              <w:snapToGrid w:val="0"/>
              <w:spacing w:before="0" w:beforeAutospacing="0" w:after="0" w:afterAutospacing="0" w:line="360" w:lineRule="auto"/>
              <w:ind w:left="363" w:right="0" w:hanging="363"/>
              <w:jc w:val="left"/>
              <w:textAlignment w:val="auto"/>
              <w:rPr>
                <w:rFonts w:hint="default" w:ascii="Times New Roman" w:hAnsi="Times New Roman" w:cs="Times New Roman"/>
                <w:szCs w:val="21"/>
                <w:highlight w:val="none"/>
                <w:lang w:val="en-US" w:eastAsia="zh-CN"/>
              </w:rPr>
            </w:pPr>
          </w:p>
          <w:p w14:paraId="08052DA4">
            <w:pPr>
              <w:pStyle w:val="8"/>
              <w:keepNext w:val="0"/>
              <w:keepLines w:val="0"/>
              <w:suppressLineNumbers w:val="0"/>
              <w:shd w:val="clear"/>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人民币账户：中武（福建）跨境电子商务有限责任公司</w:t>
            </w:r>
          </w:p>
          <w:p w14:paraId="6CD5EF36">
            <w:pPr>
              <w:pStyle w:val="8"/>
              <w:keepNext w:val="0"/>
              <w:keepLines w:val="0"/>
              <w:suppressLineNumbers w:val="0"/>
              <w:shd w:val="clear"/>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账号：591906219910902</w:t>
            </w:r>
          </w:p>
          <w:p w14:paraId="388E3A1D">
            <w:pPr>
              <w:pStyle w:val="8"/>
              <w:keepNext w:val="0"/>
              <w:keepLines w:val="0"/>
              <w:suppressLineNumbers w:val="0"/>
              <w:shd w:val="clear"/>
              <w:tabs>
                <w:tab w:val="left" w:pos="8360"/>
              </w:tabs>
              <w:adjustRightInd w:val="0"/>
              <w:snapToGrid w:val="0"/>
              <w:spacing w:before="0" w:beforeAutospacing="0" w:after="0" w:afterAutospacing="0" w:line="420" w:lineRule="exact"/>
              <w:ind w:left="360" w:right="0" w:hanging="360"/>
              <w:jc w:val="left"/>
              <w:rPr>
                <w:rFonts w:hint="default" w:ascii="Times New Roman" w:hAnsi="Times New Roman" w:eastAsia="宋体" w:cs="Times New Roman"/>
                <w:sz w:val="21"/>
                <w:szCs w:val="21"/>
                <w:highlight w:val="none"/>
                <w:shd w:val="clear" w:color="auto" w:fill="FFFFFF"/>
                <w:lang w:val="en-US" w:eastAsia="zh-CN" w:bidi="ar-SA"/>
              </w:rPr>
            </w:pPr>
            <w:r>
              <w:rPr>
                <w:rFonts w:hint="default" w:ascii="Times New Roman" w:hAnsi="Times New Roman" w:cs="Times New Roman"/>
                <w:szCs w:val="21"/>
                <w:highlight w:val="none"/>
                <w:lang w:val="en-US" w:eastAsia="zh-CN"/>
              </w:rPr>
              <w:t>开户行：招商银行福州东水支行</w:t>
            </w:r>
          </w:p>
        </w:tc>
      </w:tr>
      <w:tr w14:paraId="4B8F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37" w:type="dxa"/>
            <w:noWrap w:val="0"/>
            <w:vAlign w:val="center"/>
          </w:tcPr>
          <w:p w14:paraId="7E9D85A9">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12</w:t>
            </w:r>
          </w:p>
        </w:tc>
        <w:tc>
          <w:tcPr>
            <w:tcW w:w="9057" w:type="dxa"/>
            <w:noWrap w:val="0"/>
            <w:vAlign w:val="center"/>
          </w:tcPr>
          <w:p w14:paraId="454A684E">
            <w:pPr>
              <w:pStyle w:val="8"/>
              <w:keepNext w:val="0"/>
              <w:keepLines w:val="0"/>
              <w:pageBreakBefore w:val="0"/>
              <w:widowControl w:val="0"/>
              <w:suppressLineNumbers w:val="0"/>
              <w:shd w:val="clear"/>
              <w:tabs>
                <w:tab w:val="left" w:pos="8360"/>
              </w:tabs>
              <w:kinsoku/>
              <w:wordWrap/>
              <w:overflowPunct/>
              <w:topLinePunct w:val="0"/>
              <w:autoSpaceDE/>
              <w:autoSpaceDN/>
              <w:bidi w:val="0"/>
              <w:adjustRightInd w:val="0"/>
              <w:snapToGrid w:val="0"/>
              <w:spacing w:before="181" w:beforeLines="50" w:beforeAutospacing="0" w:after="181" w:afterLines="50" w:afterAutospacing="0" w:line="240" w:lineRule="auto"/>
              <w:ind w:left="363" w:right="0" w:hanging="363"/>
              <w:jc w:val="left"/>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b/>
                <w:bCs/>
                <w:color w:val="000000"/>
                <w:kern w:val="0"/>
                <w:szCs w:val="21"/>
              </w:rPr>
              <w:t>评标小组的组建</w:t>
            </w:r>
            <w:r>
              <w:rPr>
                <w:rFonts w:hint="default" w:ascii="Times New Roman" w:hAnsi="Times New Roman" w:eastAsia="宋体" w:cs="Times New Roman"/>
                <w:b/>
                <w:bCs/>
                <w:color w:val="000000"/>
                <w:kern w:val="0"/>
                <w:szCs w:val="21"/>
                <w:lang w:eastAsia="zh-CN"/>
              </w:rPr>
              <w:t>：</w:t>
            </w:r>
            <w:r>
              <w:rPr>
                <w:rFonts w:hint="default" w:ascii="Times New Roman" w:hAnsi="Times New Roman" w:cs="Times New Roman"/>
                <w:szCs w:val="21"/>
              </w:rPr>
              <w:t>根据中武（福建）跨境电子商务有限责任公司相关招标制度组建</w:t>
            </w:r>
          </w:p>
        </w:tc>
      </w:tr>
      <w:tr w14:paraId="68E4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37" w:type="dxa"/>
            <w:noWrap w:val="0"/>
            <w:vAlign w:val="center"/>
          </w:tcPr>
          <w:p w14:paraId="46854FA9">
            <w:pPr>
              <w:pStyle w:val="41"/>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360" w:lineRule="auto"/>
              <w:ind w:left="0" w:right="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13</w:t>
            </w:r>
          </w:p>
        </w:tc>
        <w:tc>
          <w:tcPr>
            <w:tcW w:w="9057" w:type="dxa"/>
            <w:tcBorders>
              <w:bottom w:val="single" w:color="auto" w:sz="4" w:space="0"/>
            </w:tcBorders>
            <w:noWrap w:val="0"/>
            <w:vAlign w:val="top"/>
          </w:tcPr>
          <w:p w14:paraId="5866176F">
            <w:pPr>
              <w:pStyle w:val="8"/>
              <w:keepNext w:val="0"/>
              <w:keepLines w:val="0"/>
              <w:numPr>
                <w:ilvl w:val="0"/>
                <w:numId w:val="0"/>
              </w:numPr>
              <w:suppressLineNumbers w:val="0"/>
              <w:shd w:val="clear"/>
              <w:tabs>
                <w:tab w:val="left" w:pos="8360"/>
              </w:tabs>
              <w:adjustRightInd w:val="0"/>
              <w:snapToGrid w:val="0"/>
              <w:spacing w:before="0" w:beforeAutospacing="0" w:after="0" w:afterAutospacing="0" w:line="420" w:lineRule="exact"/>
              <w:ind w:left="0" w:leftChars="0" w:right="0" w:rightChars="0"/>
              <w:jc w:val="left"/>
              <w:rPr>
                <w:rFonts w:hint="default" w:ascii="Times New Roman" w:hAnsi="Times New Roman" w:cs="Times New Roman" w:eastAsiaTheme="minorEastAsia"/>
                <w:b/>
                <w:bCs/>
                <w:color w:val="000000"/>
                <w:kern w:val="0"/>
                <w:szCs w:val="21"/>
                <w:lang w:eastAsia="zh-CN"/>
              </w:rPr>
            </w:pPr>
            <w:r>
              <w:rPr>
                <w:rFonts w:hint="default" w:ascii="Times New Roman" w:hAnsi="Times New Roman" w:eastAsia="宋体" w:cs="Times New Roman"/>
                <w:b/>
                <w:bCs/>
                <w:color w:val="000000"/>
                <w:kern w:val="0"/>
                <w:sz w:val="21"/>
                <w:szCs w:val="21"/>
                <w:highlight w:val="none"/>
                <w:shd w:val="clear" w:color="auto" w:fill="auto"/>
                <w:lang w:val="en-US" w:eastAsia="zh-CN" w:bidi="ar-SA"/>
              </w:rPr>
              <w:t>评标方法：</w:t>
            </w:r>
            <w:r>
              <w:rPr>
                <w:rFonts w:hint="default" w:ascii="Times New Roman" w:hAnsi="Times New Roman" w:cs="Times New Roman"/>
                <w:color w:val="auto"/>
                <w:kern w:val="0"/>
                <w:szCs w:val="21"/>
              </w:rPr>
              <w:t>综合因素评分法</w:t>
            </w:r>
          </w:p>
        </w:tc>
      </w:tr>
      <w:bookmarkEnd w:id="47"/>
    </w:tbl>
    <w:p w14:paraId="42CFA5E6">
      <w:pPr>
        <w:widowControl/>
        <w:spacing w:line="240" w:lineRule="auto"/>
        <w:ind w:firstLine="0" w:firstLineChars="0"/>
        <w:rPr>
          <w:rFonts w:hint="default" w:ascii="Times New Roman" w:hAnsi="Times New Roman" w:cs="Times New Roman"/>
          <w:szCs w:val="21"/>
        </w:rPr>
      </w:pPr>
      <w:r>
        <w:rPr>
          <w:rFonts w:hint="default" w:ascii="Times New Roman" w:hAnsi="Times New Roman" w:cs="Times New Roman"/>
          <w:szCs w:val="21"/>
        </w:rPr>
        <w:br w:type="page"/>
      </w:r>
    </w:p>
    <w:p w14:paraId="0E71CC90">
      <w:pPr>
        <w:widowControl/>
        <w:spacing w:line="240" w:lineRule="auto"/>
        <w:ind w:firstLine="0" w:firstLineChars="0"/>
        <w:rPr>
          <w:rFonts w:hint="default" w:ascii="Times New Roman" w:hAnsi="Times New Roman" w:cs="Times New Roman"/>
          <w:szCs w:val="21"/>
        </w:rPr>
      </w:pPr>
    </w:p>
    <w:p w14:paraId="522BA548">
      <w:pPr>
        <w:pStyle w:val="3"/>
        <w:numPr>
          <w:ilvl w:val="0"/>
          <w:numId w:val="6"/>
        </w:numPr>
        <w:tabs>
          <w:tab w:val="left" w:pos="548"/>
          <w:tab w:val="clear" w:pos="567"/>
        </w:tabs>
        <w:spacing w:line="20" w:lineRule="exact"/>
        <w:ind w:left="0" w:leftChars="0" w:firstLine="0" w:firstLineChars="0"/>
        <w:rPr>
          <w:rStyle w:val="18"/>
          <w:rFonts w:hint="eastAsia" w:ascii="方正楷体_GB2312" w:hAnsi="方正楷体_GB2312" w:eastAsia="方正楷体_GB2312" w:cs="方正楷体_GB2312"/>
          <w:sz w:val="32"/>
          <w:szCs w:val="32"/>
        </w:rPr>
      </w:pPr>
      <w:bookmarkStart w:id="48" w:name="_Toc431"/>
      <w:bookmarkStart w:id="49" w:name="_Toc10898"/>
      <w:bookmarkStart w:id="50" w:name="_Toc152045530"/>
      <w:bookmarkStart w:id="51" w:name="_Toc465183669"/>
      <w:r>
        <w:rPr>
          <w:rStyle w:val="18"/>
          <w:rFonts w:hint="eastAsia" w:ascii="方正楷体_GB2312" w:hAnsi="方正楷体_GB2312" w:eastAsia="方正楷体_GB2312" w:cs="方正楷体_GB2312"/>
          <w:sz w:val="32"/>
          <w:szCs w:val="32"/>
        </w:rPr>
        <w:t>招标须知</w:t>
      </w:r>
      <w:bookmarkEnd w:id="48"/>
    </w:p>
    <w:p w14:paraId="6F70A8B3">
      <w:pPr>
        <w:pStyle w:val="15"/>
        <w:keepNext w:val="0"/>
        <w:keepLines w:val="0"/>
        <w:pageBreakBefore w:val="0"/>
        <w:widowControl w:val="0"/>
        <w:kinsoku/>
        <w:wordWrap/>
        <w:overflowPunct/>
        <w:topLinePunct w:val="0"/>
        <w:autoSpaceDE/>
        <w:autoSpaceDN/>
        <w:bidi w:val="0"/>
        <w:adjustRightInd/>
        <w:snapToGrid w:val="0"/>
        <w:spacing w:before="0" w:beforeLines="-2147483648" w:after="100" w:afterLines="-2147483648" w:afterAutospacing="1" w:line="560" w:lineRule="exact"/>
        <w:ind w:firstLine="442"/>
        <w:textAlignment w:val="auto"/>
        <w:rPr>
          <w:rFonts w:hint="default" w:ascii="Times New Roman" w:hAnsi="Times New Roman" w:cs="Times New Roman" w:eastAsiaTheme="minorEastAsia"/>
          <w:b w:val="0"/>
          <w:bCs w:val="0"/>
          <w:color w:val="auto"/>
          <w:kern w:val="2"/>
          <w:sz w:val="24"/>
          <w:szCs w:val="24"/>
        </w:rPr>
      </w:pPr>
      <w:r>
        <w:rPr>
          <w:rFonts w:hint="default" w:ascii="Times New Roman" w:hAnsi="Times New Roman" w:cs="Times New Roman" w:eastAsiaTheme="minorEastAsia"/>
          <w:b w:val="0"/>
          <w:bCs w:val="0"/>
          <w:color w:val="auto"/>
          <w:kern w:val="2"/>
          <w:sz w:val="24"/>
          <w:szCs w:val="24"/>
        </w:rPr>
        <w:t>根据《中华人民共和国招标投标法》、《中华人民共和国招标投标法实施条例》、七部委第 27 号令《工程建设项目货物招标投标办法》等有关法律、法规和规章的规定，本项目招标物资已具备招标条件，现进行招标。</w:t>
      </w:r>
    </w:p>
    <w:p w14:paraId="6899CBA8">
      <w:pPr>
        <w:pStyle w:val="15"/>
        <w:keepNext w:val="0"/>
        <w:keepLines w:val="0"/>
        <w:pageBreakBefore w:val="0"/>
        <w:widowControl w:val="0"/>
        <w:numPr>
          <w:ilvl w:val="0"/>
          <w:numId w:val="7"/>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适用范围</w:t>
      </w:r>
    </w:p>
    <w:p w14:paraId="32C42E6B">
      <w:pPr>
        <w:pStyle w:val="15"/>
        <w:keepNext w:val="0"/>
        <w:keepLines w:val="0"/>
        <w:pageBreakBefore w:val="0"/>
        <w:widowControl w:val="0"/>
        <w:kinsoku/>
        <w:wordWrap/>
        <w:overflowPunct/>
        <w:topLinePunct w:val="0"/>
        <w:autoSpaceDE/>
        <w:autoSpaceDN/>
        <w:bidi w:val="0"/>
        <w:adjustRightInd/>
        <w:snapToGrid w:val="0"/>
        <w:spacing w:before="0" w:beforeLines="-2147483648" w:after="100" w:afterLines="-2147483648" w:afterAutospacing="1" w:line="560" w:lineRule="exact"/>
        <w:ind w:firstLine="442"/>
        <w:textAlignment w:val="auto"/>
        <w:rPr>
          <w:rFonts w:hint="default" w:ascii="Times New Roman" w:hAnsi="Times New Roman" w:cs="Times New Roman" w:eastAsiaTheme="minorEastAsia"/>
          <w:b w:val="0"/>
          <w:bCs w:val="0"/>
          <w:color w:val="auto"/>
          <w:kern w:val="2"/>
          <w:sz w:val="24"/>
          <w:szCs w:val="24"/>
        </w:rPr>
      </w:pPr>
      <w:r>
        <w:rPr>
          <w:rFonts w:hint="default" w:ascii="Times New Roman" w:hAnsi="Times New Roman" w:cs="Times New Roman" w:eastAsiaTheme="minorEastAsia"/>
          <w:b w:val="0"/>
          <w:bCs w:val="0"/>
          <w:color w:val="auto"/>
          <w:kern w:val="2"/>
          <w:sz w:val="24"/>
          <w:szCs w:val="24"/>
        </w:rPr>
        <w:t>本招标文件适用于本次招标项目物资的招标。</w:t>
      </w:r>
    </w:p>
    <w:p w14:paraId="0AD46BA6">
      <w:pPr>
        <w:pStyle w:val="15"/>
        <w:keepNext w:val="0"/>
        <w:keepLines w:val="0"/>
        <w:pageBreakBefore w:val="0"/>
        <w:widowControl w:val="0"/>
        <w:numPr>
          <w:ilvl w:val="0"/>
          <w:numId w:val="7"/>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定义</w:t>
      </w:r>
    </w:p>
    <w:p w14:paraId="6603556F">
      <w:pPr>
        <w:pStyle w:val="15"/>
        <w:keepNext w:val="0"/>
        <w:keepLines w:val="0"/>
        <w:pageBreakBefore w:val="0"/>
        <w:widowControl w:val="0"/>
        <w:numPr>
          <w:ilvl w:val="0"/>
          <w:numId w:val="8"/>
        </w:numPr>
        <w:kinsoku/>
        <w:wordWrap/>
        <w:overflowPunct/>
        <w:topLinePunct w:val="0"/>
        <w:autoSpaceDE/>
        <w:autoSpaceDN/>
        <w:bidi w:val="0"/>
        <w:adjustRightInd/>
        <w:snapToGrid w:val="0"/>
        <w:spacing w:before="0" w:afterAutospacing="0" w:line="560" w:lineRule="exact"/>
        <w:ind w:left="0" w:leftChars="0" w:firstLine="480" w:firstLineChars="200"/>
        <w:textAlignment w:val="auto"/>
        <w:rPr>
          <w:rFonts w:hint="default" w:ascii="Times New Roman" w:hAnsi="Times New Roman" w:cs="Times New Roman" w:eastAsiaTheme="minorEastAsia"/>
          <w:b w:val="0"/>
          <w:bCs w:val="0"/>
          <w:color w:val="auto"/>
          <w:kern w:val="2"/>
          <w:sz w:val="24"/>
          <w:szCs w:val="24"/>
        </w:rPr>
      </w:pPr>
      <w:r>
        <w:rPr>
          <w:rFonts w:hint="default" w:ascii="Times New Roman" w:hAnsi="Times New Roman" w:cs="Times New Roman" w:eastAsiaTheme="minorEastAsia"/>
          <w:b w:val="0"/>
          <w:bCs w:val="0"/>
          <w:color w:val="auto"/>
          <w:kern w:val="2"/>
          <w:sz w:val="24"/>
          <w:szCs w:val="24"/>
        </w:rPr>
        <w:t>“招标方”系指组织本次招标的中武（福建）跨境电子商务有限责任公司。</w:t>
      </w:r>
    </w:p>
    <w:p w14:paraId="41E0EA9F">
      <w:pPr>
        <w:pStyle w:val="15"/>
        <w:keepNext w:val="0"/>
        <w:keepLines w:val="0"/>
        <w:pageBreakBefore w:val="0"/>
        <w:widowControl w:val="0"/>
        <w:numPr>
          <w:ilvl w:val="0"/>
          <w:numId w:val="8"/>
        </w:numPr>
        <w:kinsoku/>
        <w:wordWrap/>
        <w:overflowPunct/>
        <w:topLinePunct w:val="0"/>
        <w:autoSpaceDE/>
        <w:autoSpaceDN/>
        <w:bidi w:val="0"/>
        <w:adjustRightInd/>
        <w:snapToGrid w:val="0"/>
        <w:spacing w:before="0" w:afterAutospacing="0" w:line="560" w:lineRule="exact"/>
        <w:ind w:left="0" w:leftChars="0" w:firstLine="480" w:firstLineChars="200"/>
        <w:textAlignment w:val="auto"/>
        <w:rPr>
          <w:rFonts w:hint="default" w:ascii="Times New Roman" w:hAnsi="Times New Roman" w:cs="Times New Roman" w:eastAsiaTheme="minorEastAsia"/>
          <w:b w:val="0"/>
          <w:bCs w:val="0"/>
          <w:color w:val="auto"/>
          <w:kern w:val="2"/>
          <w:sz w:val="24"/>
          <w:szCs w:val="24"/>
        </w:rPr>
      </w:pPr>
      <w:r>
        <w:rPr>
          <w:rFonts w:hint="default" w:ascii="Times New Roman" w:hAnsi="Times New Roman" w:cs="Times New Roman" w:eastAsiaTheme="minorEastAsia"/>
          <w:b w:val="0"/>
          <w:bCs w:val="0"/>
          <w:color w:val="auto"/>
          <w:kern w:val="2"/>
          <w:sz w:val="24"/>
          <w:szCs w:val="24"/>
          <w:lang w:val="en-US" w:eastAsia="zh-CN"/>
        </w:rPr>
        <w:t xml:space="preserve"> </w:t>
      </w:r>
      <w:r>
        <w:rPr>
          <w:rFonts w:hint="default" w:ascii="Times New Roman" w:hAnsi="Times New Roman" w:cs="Times New Roman" w:eastAsiaTheme="minorEastAsia"/>
          <w:b w:val="0"/>
          <w:bCs w:val="0"/>
          <w:color w:val="auto"/>
          <w:kern w:val="2"/>
          <w:sz w:val="24"/>
          <w:szCs w:val="24"/>
        </w:rPr>
        <w:t>“投标方”系指向招标方提交投标文件的各供应商。</w:t>
      </w:r>
    </w:p>
    <w:p w14:paraId="70DF51EE">
      <w:pPr>
        <w:pStyle w:val="15"/>
        <w:keepNext w:val="0"/>
        <w:keepLines w:val="0"/>
        <w:pageBreakBefore w:val="0"/>
        <w:widowControl w:val="0"/>
        <w:numPr>
          <w:ilvl w:val="0"/>
          <w:numId w:val="8"/>
        </w:numPr>
        <w:kinsoku/>
        <w:wordWrap/>
        <w:overflowPunct/>
        <w:topLinePunct w:val="0"/>
        <w:autoSpaceDE/>
        <w:autoSpaceDN/>
        <w:bidi w:val="0"/>
        <w:adjustRightInd/>
        <w:snapToGrid w:val="0"/>
        <w:spacing w:before="0" w:afterAutospacing="0" w:line="560" w:lineRule="exact"/>
        <w:ind w:left="0" w:leftChars="0" w:firstLine="480" w:firstLineChars="200"/>
        <w:textAlignment w:val="auto"/>
        <w:rPr>
          <w:rFonts w:hint="default" w:ascii="Times New Roman" w:hAnsi="Times New Roman" w:cs="Times New Roman" w:eastAsiaTheme="minorEastAsia"/>
          <w:b w:val="0"/>
          <w:bCs w:val="0"/>
          <w:color w:val="auto"/>
          <w:kern w:val="2"/>
          <w:sz w:val="24"/>
          <w:szCs w:val="24"/>
        </w:rPr>
      </w:pPr>
      <w:r>
        <w:rPr>
          <w:rFonts w:hint="default" w:ascii="Times New Roman" w:hAnsi="Times New Roman" w:cs="Times New Roman" w:eastAsiaTheme="minorEastAsia"/>
          <w:b w:val="0"/>
          <w:bCs w:val="0"/>
          <w:color w:val="auto"/>
          <w:kern w:val="2"/>
          <w:sz w:val="24"/>
          <w:szCs w:val="24"/>
        </w:rPr>
        <w:t>“服务”系指招标文件规定卖方须承担的技术指导和其它类似的义务</w:t>
      </w:r>
      <w:r>
        <w:rPr>
          <w:rFonts w:hint="default" w:ascii="Times New Roman" w:hAnsi="Times New Roman" w:cs="Times New Roman" w:eastAsiaTheme="minorEastAsia"/>
          <w:b w:val="0"/>
          <w:bCs w:val="0"/>
          <w:color w:val="auto"/>
          <w:kern w:val="2"/>
          <w:sz w:val="24"/>
          <w:szCs w:val="24"/>
          <w:lang w:eastAsia="zh-CN"/>
        </w:rPr>
        <w:t>。</w:t>
      </w:r>
    </w:p>
    <w:bookmarkEnd w:id="49"/>
    <w:bookmarkEnd w:id="50"/>
    <w:bookmarkEnd w:id="51"/>
    <w:p w14:paraId="1EAE35AE">
      <w:pPr>
        <w:pStyle w:val="15"/>
        <w:keepNext w:val="0"/>
        <w:keepLines w:val="0"/>
        <w:pageBreakBefore w:val="0"/>
        <w:widowControl w:val="0"/>
        <w:numPr>
          <w:ilvl w:val="0"/>
          <w:numId w:val="7"/>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保密</w:t>
      </w:r>
    </w:p>
    <w:p w14:paraId="1C4E0524">
      <w:pPr>
        <w:pStyle w:val="15"/>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参与招标投标活动的各方应对招标文件和投标文件中的商业和技术等秘密保密，违者应对由此造成的后果承担法律责任。</w:t>
      </w:r>
    </w:p>
    <w:p w14:paraId="78280101">
      <w:pPr>
        <w:pStyle w:val="15"/>
        <w:keepNext w:val="0"/>
        <w:keepLines w:val="0"/>
        <w:pageBreakBefore w:val="0"/>
        <w:widowControl w:val="0"/>
        <w:numPr>
          <w:ilvl w:val="0"/>
          <w:numId w:val="7"/>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rPr>
        <w:t>语言文字</w:t>
      </w:r>
    </w:p>
    <w:p w14:paraId="31BB75C8">
      <w:pPr>
        <w:pStyle w:val="15"/>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除专用术语外，与招标投标有关的语言均使用中文。</w:t>
      </w:r>
    </w:p>
    <w:p w14:paraId="7FA23B37">
      <w:pPr>
        <w:pStyle w:val="15"/>
        <w:keepNext w:val="0"/>
        <w:keepLines w:val="0"/>
        <w:pageBreakBefore w:val="0"/>
        <w:widowControl w:val="0"/>
        <w:numPr>
          <w:ilvl w:val="0"/>
          <w:numId w:val="7"/>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计量单位</w:t>
      </w:r>
    </w:p>
    <w:p w14:paraId="0DC6AAB7">
      <w:pPr>
        <w:pStyle w:val="15"/>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所有计量均采用中华人民共和国法定计量单位。</w:t>
      </w:r>
    </w:p>
    <w:p w14:paraId="198FDA2B">
      <w:pPr>
        <w:pStyle w:val="15"/>
        <w:keepNext w:val="0"/>
        <w:keepLines w:val="0"/>
        <w:pageBreakBefore w:val="0"/>
        <w:widowControl w:val="0"/>
        <w:numPr>
          <w:ilvl w:val="0"/>
          <w:numId w:val="7"/>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分包、转包</w:t>
      </w:r>
    </w:p>
    <w:p w14:paraId="3EB15320">
      <w:pPr>
        <w:pStyle w:val="15"/>
        <w:keepNext w:val="0"/>
        <w:keepLines w:val="0"/>
        <w:pageBreakBefore w:val="0"/>
        <w:widowControl w:val="0"/>
        <w:numPr>
          <w:ilvl w:val="0"/>
          <w:numId w:val="9"/>
        </w:numPr>
        <w:kinsoku/>
        <w:wordWrap/>
        <w:overflowPunct/>
        <w:topLinePunct w:val="0"/>
        <w:autoSpaceDE/>
        <w:autoSpaceDN/>
        <w:bidi w:val="0"/>
        <w:adjustRightInd/>
        <w:snapToGrid w:val="0"/>
        <w:spacing w:before="0" w:afterAutospacing="0" w:line="560" w:lineRule="exact"/>
        <w:ind w:left="0" w:leftChars="0" w:firstLine="480" w:firstLineChars="200"/>
        <w:textAlignment w:val="auto"/>
        <w:rPr>
          <w:rFonts w:hint="default" w:ascii="Times New Roman" w:hAnsi="Times New Roman" w:cs="Times New Roman" w:eastAsiaTheme="minorEastAsia"/>
          <w:b w:val="0"/>
          <w:bCs w:val="0"/>
          <w:color w:val="auto"/>
          <w:kern w:val="2"/>
          <w:sz w:val="24"/>
          <w:szCs w:val="24"/>
        </w:rPr>
      </w:pPr>
      <w:r>
        <w:rPr>
          <w:rFonts w:hint="default" w:ascii="Times New Roman" w:hAnsi="Times New Roman" w:cs="Times New Roman" w:eastAsiaTheme="minorEastAsia"/>
          <w:b w:val="0"/>
          <w:bCs w:val="0"/>
          <w:color w:val="auto"/>
          <w:kern w:val="2"/>
          <w:sz w:val="24"/>
          <w:szCs w:val="24"/>
        </w:rPr>
        <w:t>本招标物资不允许分包、转包。</w:t>
      </w:r>
    </w:p>
    <w:p w14:paraId="33CED29C">
      <w:pPr>
        <w:pStyle w:val="15"/>
        <w:keepNext w:val="0"/>
        <w:keepLines w:val="0"/>
        <w:pageBreakBefore w:val="0"/>
        <w:widowControl w:val="0"/>
        <w:numPr>
          <w:ilvl w:val="0"/>
          <w:numId w:val="9"/>
        </w:numPr>
        <w:kinsoku/>
        <w:wordWrap/>
        <w:overflowPunct/>
        <w:topLinePunct w:val="0"/>
        <w:autoSpaceDE/>
        <w:autoSpaceDN/>
        <w:bidi w:val="0"/>
        <w:adjustRightInd/>
        <w:snapToGrid w:val="0"/>
        <w:spacing w:before="0" w:afterAutospacing="0" w:line="560" w:lineRule="exact"/>
        <w:ind w:left="0" w:leftChars="0" w:firstLine="480" w:firstLineChars="200"/>
        <w:textAlignment w:val="auto"/>
        <w:rPr>
          <w:rFonts w:hint="default" w:ascii="Times New Roman" w:hAnsi="Times New Roman" w:cs="Times New Roman" w:eastAsiaTheme="minorEastAsia"/>
          <w:b w:val="0"/>
          <w:bCs w:val="0"/>
          <w:color w:val="auto"/>
          <w:kern w:val="2"/>
          <w:sz w:val="24"/>
          <w:szCs w:val="24"/>
        </w:rPr>
      </w:pPr>
      <w:r>
        <w:rPr>
          <w:rFonts w:hint="default" w:ascii="Times New Roman" w:hAnsi="Times New Roman" w:cs="Times New Roman" w:eastAsiaTheme="minorEastAsia"/>
          <w:b w:val="0"/>
          <w:bCs w:val="0"/>
          <w:color w:val="auto"/>
          <w:kern w:val="2"/>
          <w:sz w:val="24"/>
          <w:szCs w:val="24"/>
          <w:lang w:val="en-US" w:eastAsia="zh-CN"/>
        </w:rPr>
        <w:t>供货方若出现不按项目要求的时间、规格、数量供货及质量不合格问题</w:t>
      </w:r>
      <w:r>
        <w:rPr>
          <w:rFonts w:hint="default" w:ascii="Times New Roman" w:hAnsi="Times New Roman" w:cs="Times New Roman" w:eastAsiaTheme="minorEastAsia"/>
          <w:b w:val="0"/>
          <w:bCs w:val="0"/>
          <w:color w:val="auto"/>
          <w:kern w:val="2"/>
          <w:sz w:val="24"/>
          <w:szCs w:val="24"/>
        </w:rPr>
        <w:t>发生时招标方有权解除合同，招标方有重新招标的权利，以此造成的任何损失由供货方承担。</w:t>
      </w:r>
    </w:p>
    <w:p w14:paraId="68ACF364">
      <w:pPr>
        <w:pStyle w:val="15"/>
        <w:keepNext w:val="0"/>
        <w:keepLines w:val="0"/>
        <w:pageBreakBefore w:val="0"/>
        <w:widowControl w:val="0"/>
        <w:numPr>
          <w:ilvl w:val="0"/>
          <w:numId w:val="9"/>
        </w:numPr>
        <w:kinsoku/>
        <w:wordWrap/>
        <w:overflowPunct/>
        <w:topLinePunct w:val="0"/>
        <w:autoSpaceDE/>
        <w:autoSpaceDN/>
        <w:bidi w:val="0"/>
        <w:adjustRightInd/>
        <w:snapToGrid w:val="0"/>
        <w:spacing w:before="0" w:afterAutospacing="0" w:line="560" w:lineRule="exact"/>
        <w:ind w:left="0" w:leftChars="0" w:firstLine="480" w:firstLineChars="200"/>
        <w:textAlignment w:val="auto"/>
        <w:rPr>
          <w:rFonts w:hint="default" w:ascii="Times New Roman" w:hAnsi="Times New Roman" w:cs="Times New Roman" w:eastAsiaTheme="minorEastAsia"/>
          <w:b w:val="0"/>
          <w:bCs w:val="0"/>
          <w:color w:val="auto"/>
          <w:kern w:val="2"/>
          <w:sz w:val="24"/>
          <w:szCs w:val="24"/>
        </w:rPr>
      </w:pPr>
      <w:r>
        <w:rPr>
          <w:rFonts w:hint="default" w:ascii="Times New Roman" w:hAnsi="Times New Roman" w:cs="Times New Roman" w:eastAsiaTheme="minorEastAsia"/>
          <w:b w:val="0"/>
          <w:bCs w:val="0"/>
          <w:color w:val="auto"/>
          <w:kern w:val="2"/>
          <w:sz w:val="24"/>
          <w:szCs w:val="24"/>
        </w:rPr>
        <w:t>本次招标物资为埃塞俄比亚亚索二标公路项目三角轮胎采购所需的，对合作信用良好的供应商在本项目以后的工程使用的物资招标中或竞争性谈判中有优先中标的权利。</w:t>
      </w:r>
      <w:bookmarkStart w:id="52" w:name="_Toc152042311"/>
      <w:bookmarkEnd w:id="52"/>
      <w:bookmarkStart w:id="53" w:name="_Toc238552201"/>
      <w:bookmarkEnd w:id="53"/>
      <w:bookmarkStart w:id="54" w:name="_Toc238552202"/>
      <w:bookmarkEnd w:id="54"/>
      <w:bookmarkStart w:id="55" w:name="_Toc433987432"/>
      <w:bookmarkEnd w:id="55"/>
      <w:bookmarkStart w:id="56" w:name="_Toc238552209"/>
      <w:bookmarkEnd w:id="56"/>
      <w:bookmarkStart w:id="57" w:name="_Toc238797556"/>
      <w:bookmarkEnd w:id="57"/>
      <w:bookmarkStart w:id="58" w:name="_Toc238797557"/>
      <w:bookmarkEnd w:id="58"/>
      <w:bookmarkStart w:id="59" w:name="_Toc152045535"/>
      <w:bookmarkEnd w:id="59"/>
      <w:bookmarkStart w:id="60" w:name="_Toc152042312"/>
      <w:bookmarkEnd w:id="60"/>
      <w:bookmarkStart w:id="61" w:name="_Toc238797562"/>
      <w:bookmarkEnd w:id="61"/>
      <w:bookmarkStart w:id="62" w:name="_Toc152045541"/>
      <w:bookmarkEnd w:id="62"/>
      <w:bookmarkStart w:id="63" w:name="_Toc152042317"/>
      <w:bookmarkEnd w:id="63"/>
      <w:bookmarkStart w:id="64" w:name="_Toc144974503"/>
      <w:bookmarkEnd w:id="64"/>
      <w:bookmarkStart w:id="65" w:name="_Toc238552207"/>
      <w:bookmarkEnd w:id="65"/>
      <w:bookmarkStart w:id="66" w:name="_Toc238797564"/>
      <w:bookmarkEnd w:id="66"/>
      <w:bookmarkStart w:id="67" w:name="_Toc144974510"/>
      <w:bookmarkEnd w:id="67"/>
      <w:bookmarkStart w:id="68" w:name="_Toc152042318"/>
      <w:bookmarkEnd w:id="68"/>
      <w:bookmarkStart w:id="69" w:name="_Toc144974509"/>
      <w:bookmarkEnd w:id="69"/>
      <w:bookmarkStart w:id="70" w:name="_Toc433987434"/>
      <w:bookmarkEnd w:id="70"/>
      <w:bookmarkStart w:id="71" w:name="_Toc144974504"/>
      <w:bookmarkEnd w:id="71"/>
    </w:p>
    <w:p w14:paraId="74CE6B2F">
      <w:pPr>
        <w:pStyle w:val="15"/>
        <w:keepNext w:val="0"/>
        <w:keepLines w:val="0"/>
        <w:pageBreakBefore w:val="0"/>
        <w:widowControl w:val="0"/>
        <w:numPr>
          <w:ilvl w:val="0"/>
          <w:numId w:val="0"/>
        </w:numPr>
        <w:kinsoku/>
        <w:wordWrap/>
        <w:overflowPunct/>
        <w:topLinePunct w:val="0"/>
        <w:autoSpaceDE/>
        <w:autoSpaceDN/>
        <w:bidi w:val="0"/>
        <w:adjustRightInd/>
        <w:snapToGrid w:val="0"/>
        <w:spacing w:before="0" w:afterAutospacing="0" w:line="560" w:lineRule="exact"/>
        <w:ind w:leftChars="200"/>
        <w:textAlignment w:val="auto"/>
        <w:rPr>
          <w:rFonts w:hint="default" w:ascii="Times New Roman" w:hAnsi="Times New Roman" w:cs="Times New Roman" w:eastAsiaTheme="minorEastAsia"/>
          <w:b w:val="0"/>
          <w:bCs w:val="0"/>
          <w:color w:val="auto"/>
          <w:kern w:val="2"/>
          <w:sz w:val="24"/>
          <w:szCs w:val="24"/>
        </w:rPr>
      </w:pPr>
    </w:p>
    <w:p w14:paraId="3C7A5191">
      <w:pPr>
        <w:pStyle w:val="3"/>
        <w:numPr>
          <w:ilvl w:val="0"/>
          <w:numId w:val="6"/>
        </w:numPr>
        <w:tabs>
          <w:tab w:val="left" w:pos="548"/>
          <w:tab w:val="clear" w:pos="567"/>
        </w:tabs>
        <w:spacing w:line="20" w:lineRule="exact"/>
        <w:ind w:left="0" w:leftChars="0" w:firstLine="0" w:firstLineChars="0"/>
        <w:rPr>
          <w:rStyle w:val="18"/>
          <w:rFonts w:hint="default" w:ascii="方正楷体_GB2312" w:hAnsi="方正楷体_GB2312" w:eastAsia="方正楷体_GB2312" w:cs="方正楷体_GB2312"/>
          <w:sz w:val="32"/>
          <w:szCs w:val="32"/>
        </w:rPr>
      </w:pPr>
      <w:bookmarkStart w:id="72" w:name="_Toc22111"/>
      <w:r>
        <w:rPr>
          <w:rStyle w:val="18"/>
          <w:rFonts w:hint="default" w:ascii="方正楷体_GB2312" w:hAnsi="方正楷体_GB2312" w:eastAsia="方正楷体_GB2312" w:cs="方正楷体_GB2312"/>
          <w:sz w:val="32"/>
          <w:szCs w:val="32"/>
        </w:rPr>
        <w:t>招标文件</w:t>
      </w:r>
      <w:bookmarkEnd w:id="72"/>
      <w:bookmarkStart w:id="73" w:name="_Toc433987435"/>
      <w:bookmarkEnd w:id="73"/>
      <w:bookmarkStart w:id="74" w:name="_Toc152042319"/>
      <w:bookmarkEnd w:id="74"/>
      <w:bookmarkStart w:id="75" w:name="_Toc144974511"/>
      <w:bookmarkEnd w:id="75"/>
      <w:bookmarkStart w:id="76" w:name="_Toc238552210"/>
      <w:bookmarkEnd w:id="76"/>
      <w:bookmarkStart w:id="77" w:name="_Toc238797565"/>
      <w:bookmarkEnd w:id="77"/>
    </w:p>
    <w:p w14:paraId="6A382BA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投标人应认真审阅招标文件中所有的招标须知、合同条款、投标文件格式、技术规格等。如果投标人的投标文件不能符合招标文件的要求，责任由投标人自负。实质上不响应招标文件要求的投标文件将被拒绝。</w:t>
      </w:r>
    </w:p>
    <w:p w14:paraId="27E41A5F">
      <w:pPr>
        <w:pStyle w:val="15"/>
        <w:keepNext w:val="0"/>
        <w:keepLines w:val="0"/>
        <w:pageBreakBefore w:val="0"/>
        <w:widowControl w:val="0"/>
        <w:numPr>
          <w:ilvl w:val="0"/>
          <w:numId w:val="10"/>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招标文件的组成</w:t>
      </w:r>
    </w:p>
    <w:p w14:paraId="1627630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“招标文件”是用以阐明所需材料及服务情况，以及招标、投标程序和相应的合同条款。</w:t>
      </w:r>
    </w:p>
    <w:p w14:paraId="6855BBB6">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“招标文件”由下述部分组成：</w:t>
      </w:r>
    </w:p>
    <w:p w14:paraId="3515CE5B">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第一章</w:t>
      </w:r>
      <w:r>
        <w:rPr>
          <w:rFonts w:hint="default" w:ascii="Times New Roman" w:hAnsi="Times New Roman" w:cs="Times New Roman"/>
          <w:kern w:val="44"/>
          <w:sz w:val="24"/>
          <w:szCs w:val="24"/>
          <w:highlight w:val="none"/>
          <w:lang w:val="en-US" w:eastAsia="zh-CN"/>
        </w:rPr>
        <w:t>投标邀请</w:t>
      </w:r>
      <w:r>
        <w:rPr>
          <w:rFonts w:hint="default" w:ascii="Times New Roman" w:hAnsi="Times New Roman" w:cs="Times New Roman"/>
          <w:sz w:val="24"/>
          <w:szCs w:val="24"/>
          <w:highlight w:val="none"/>
          <w:lang w:eastAsia="zh-CN"/>
        </w:rPr>
        <w:t>；</w:t>
      </w:r>
    </w:p>
    <w:p w14:paraId="5D38C039">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第二章</w:t>
      </w:r>
      <w:r>
        <w:rPr>
          <w:rFonts w:hint="default" w:ascii="Times New Roman" w:hAnsi="Times New Roman" w:cs="Times New Roman"/>
          <w:bCs/>
          <w:kern w:val="44"/>
          <w:sz w:val="24"/>
          <w:szCs w:val="24"/>
          <w:highlight w:val="none"/>
        </w:rPr>
        <w:t>前附表及投标须知</w:t>
      </w:r>
      <w:r>
        <w:rPr>
          <w:rFonts w:hint="default" w:ascii="Times New Roman" w:hAnsi="Times New Roman" w:cs="Times New Roman"/>
          <w:sz w:val="24"/>
          <w:szCs w:val="24"/>
          <w:highlight w:val="none"/>
          <w:lang w:eastAsia="zh-CN"/>
        </w:rPr>
        <w:t>；</w:t>
      </w:r>
    </w:p>
    <w:p w14:paraId="5501021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第三章招标内容与质量要求</w:t>
      </w:r>
      <w:r>
        <w:rPr>
          <w:rFonts w:hint="default" w:ascii="Times New Roman" w:hAnsi="Times New Roman" w:cs="Times New Roman"/>
          <w:sz w:val="24"/>
          <w:szCs w:val="24"/>
          <w:highlight w:val="none"/>
          <w:lang w:eastAsia="zh-CN"/>
        </w:rPr>
        <w:t>；</w:t>
      </w:r>
    </w:p>
    <w:p w14:paraId="260DCFD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第四章采购专用合同</w:t>
      </w:r>
      <w:r>
        <w:rPr>
          <w:rFonts w:hint="default" w:ascii="Times New Roman" w:hAnsi="Times New Roman" w:cs="Times New Roman"/>
          <w:sz w:val="24"/>
          <w:szCs w:val="24"/>
          <w:highlight w:val="none"/>
          <w:lang w:eastAsia="zh-CN"/>
        </w:rPr>
        <w:t>；</w:t>
      </w:r>
    </w:p>
    <w:p w14:paraId="7C5539DA">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sz w:val="24"/>
          <w:szCs w:val="24"/>
          <w:highlight w:val="yellow"/>
        </w:rPr>
      </w:pPr>
      <w:r>
        <w:rPr>
          <w:rFonts w:hint="default" w:ascii="Times New Roman" w:hAnsi="Times New Roman" w:cs="Times New Roman"/>
          <w:sz w:val="24"/>
          <w:szCs w:val="24"/>
          <w:highlight w:val="none"/>
        </w:rPr>
        <w:t>第五章投标文件格式及附件</w:t>
      </w:r>
      <w:r>
        <w:rPr>
          <w:rFonts w:hint="default" w:ascii="Times New Roman" w:hAnsi="Times New Roman" w:cs="Times New Roman"/>
          <w:sz w:val="24"/>
          <w:szCs w:val="24"/>
          <w:highlight w:val="none"/>
          <w:lang w:eastAsia="zh-CN"/>
        </w:rPr>
        <w:t>。</w:t>
      </w:r>
    </w:p>
    <w:p w14:paraId="1224CBBB">
      <w:pPr>
        <w:pStyle w:val="15"/>
        <w:keepNext w:val="0"/>
        <w:keepLines w:val="0"/>
        <w:pageBreakBefore w:val="0"/>
        <w:widowControl w:val="0"/>
        <w:numPr>
          <w:ilvl w:val="0"/>
          <w:numId w:val="10"/>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对招标文件的异议</w:t>
      </w:r>
    </w:p>
    <w:p w14:paraId="30595D6E">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560" w:lineRule="exact"/>
        <w:ind w:firstLine="442"/>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lang w:val="en-US" w:eastAsia="zh-CN" w:bidi="ar-SA"/>
        </w:rPr>
        <w:t>投标人或者其他利害关系人对招标文件有异议</w:t>
      </w:r>
      <w:r>
        <w:rPr>
          <w:rFonts w:hint="default" w:ascii="Times New Roman" w:hAnsi="Times New Roman" w:eastAsia="宋体" w:cs="Times New Roman"/>
          <w:color w:val="auto"/>
          <w:kern w:val="0"/>
          <w:sz w:val="24"/>
          <w:szCs w:val="24"/>
          <w:lang w:val="en-US" w:eastAsia="zh-CN" w:bidi="ar-SA"/>
        </w:rPr>
        <w:t>的，应当在2026年</w:t>
      </w:r>
      <w:r>
        <w:rPr>
          <w:rFonts w:hint="eastAsia" w:ascii="Times New Roman" w:hAnsi="Times New Roman" w:cs="Times New Roman"/>
          <w:color w:val="auto"/>
          <w:kern w:val="0"/>
          <w:sz w:val="24"/>
          <w:szCs w:val="24"/>
          <w:highlight w:val="none"/>
          <w:lang w:val="en-US" w:eastAsia="zh-CN" w:bidi="ar-SA"/>
        </w:rPr>
        <w:t>7</w:t>
      </w:r>
      <w:r>
        <w:rPr>
          <w:rFonts w:hint="default" w:ascii="Times New Roman" w:hAnsi="Times New Roman" w:eastAsia="宋体" w:cs="Times New Roman"/>
          <w:color w:val="auto"/>
          <w:kern w:val="0"/>
          <w:sz w:val="24"/>
          <w:szCs w:val="24"/>
          <w:highlight w:val="none"/>
          <w:lang w:val="en-US" w:eastAsia="zh-CN" w:bidi="ar-SA"/>
        </w:rPr>
        <w:t>月1</w:t>
      </w:r>
      <w:r>
        <w:rPr>
          <w:rFonts w:hint="eastAsia" w:ascii="Times New Roman" w:hAnsi="Times New Roman" w:cs="Times New Roman"/>
          <w:color w:val="auto"/>
          <w:kern w:val="0"/>
          <w:sz w:val="24"/>
          <w:szCs w:val="24"/>
          <w:highlight w:val="none"/>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日</w:t>
      </w:r>
      <w:r>
        <w:rPr>
          <w:rFonts w:hint="default" w:ascii="Times New Roman" w:hAnsi="Times New Roman" w:eastAsia="宋体" w:cs="Times New Roman"/>
          <w:color w:val="auto"/>
          <w:kern w:val="0"/>
          <w:sz w:val="24"/>
          <w:szCs w:val="24"/>
          <w:lang w:val="en-US" w:eastAsia="zh-CN" w:bidi="ar-SA"/>
        </w:rPr>
        <w:t>12：00前（北京时间）将答疑文件发送至指定电子邮箱pur1@</w:t>
      </w:r>
      <w:r>
        <w:rPr>
          <w:rFonts w:hint="default" w:ascii="Times New Roman" w:hAnsi="Times New Roman" w:eastAsia="宋体" w:cs="Times New Roman"/>
          <w:color w:val="000000"/>
          <w:kern w:val="0"/>
          <w:sz w:val="24"/>
          <w:szCs w:val="24"/>
          <w:lang w:val="en-US" w:eastAsia="zh-CN" w:bidi="ar-SA"/>
        </w:rPr>
        <w:t>wuyiec.com.cn，招标人自收到异议之日起3天内作出答复。</w:t>
      </w:r>
    </w:p>
    <w:p w14:paraId="3CEA5D72">
      <w:pPr>
        <w:pStyle w:val="15"/>
        <w:keepNext w:val="0"/>
        <w:keepLines w:val="0"/>
        <w:pageBreakBefore w:val="0"/>
        <w:widowControl w:val="0"/>
        <w:numPr>
          <w:ilvl w:val="0"/>
          <w:numId w:val="10"/>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招标文件的澄清</w:t>
      </w:r>
    </w:p>
    <w:p w14:paraId="099F1DA4">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000000"/>
          <w:kern w:val="0"/>
          <w:sz w:val="24"/>
          <w:szCs w:val="24"/>
        </w:rPr>
        <w:t>投标人应仔细阅读和检查招标文件的全部内容。如发现缺页或附件不全，应及时向招标人提出，以便补齐。</w:t>
      </w:r>
    </w:p>
    <w:p w14:paraId="05E8F7D1">
      <w:pPr>
        <w:keepNext w:val="0"/>
        <w:keepLines w:val="0"/>
        <w:pageBreakBefore w:val="0"/>
        <w:widowControl w:val="0"/>
        <w:numPr>
          <w:ins w:id="1" w:author="嗷呜" w:date=""/>
        </w:numPr>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color w:val="auto"/>
          <w:sz w:val="24"/>
          <w:szCs w:val="24"/>
        </w:rPr>
        <w:t>招标单位将于2026年</w:t>
      </w:r>
      <w:r>
        <w:rPr>
          <w:rFonts w:hint="eastAsia"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月1</w:t>
      </w:r>
      <w:r>
        <w:rPr>
          <w:rFonts w:hint="eastAsia"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日</w:t>
      </w:r>
      <w:r>
        <w:rPr>
          <w:rFonts w:hint="default" w:ascii="Times New Roman" w:hAnsi="Times New Roman" w:cs="Times New Roman"/>
          <w:color w:val="auto"/>
          <w:sz w:val="24"/>
          <w:szCs w:val="24"/>
        </w:rPr>
        <w:t xml:space="preserve"> 12：00前（北京时间）前予</w:t>
      </w:r>
      <w:r>
        <w:rPr>
          <w:rFonts w:hint="default" w:ascii="Times New Roman" w:hAnsi="Times New Roman" w:cs="Times New Roman"/>
          <w:sz w:val="24"/>
          <w:szCs w:val="24"/>
        </w:rPr>
        <w:t>以解答所有收到的答疑要求，所有解答的内容通过邮件形式发给所有投标人</w:t>
      </w:r>
      <w:r>
        <w:rPr>
          <w:rFonts w:hint="default" w:ascii="Times New Roman" w:hAnsi="Times New Roman" w:cs="Times New Roman"/>
          <w:sz w:val="24"/>
          <w:szCs w:val="24"/>
          <w:lang w:eastAsia="zh-CN"/>
        </w:rPr>
        <w:t>，</w:t>
      </w:r>
      <w:r>
        <w:rPr>
          <w:rFonts w:hint="default" w:ascii="Times New Roman" w:hAnsi="Times New Roman" w:eastAsia="宋体" w:cs="Times New Roman"/>
          <w:color w:val="000000"/>
          <w:kern w:val="0"/>
          <w:sz w:val="24"/>
          <w:szCs w:val="24"/>
        </w:rPr>
        <w:t>但不指明澄清问题的来源。</w:t>
      </w:r>
      <w:r>
        <w:rPr>
          <w:rFonts w:hint="default" w:ascii="Times New Roman" w:hAnsi="Times New Roman" w:cs="Times New Roman"/>
          <w:sz w:val="24"/>
          <w:szCs w:val="24"/>
        </w:rPr>
        <w:t>招标文件的澄清或补遗如有不一致之处，以日期在后为准。</w:t>
      </w:r>
    </w:p>
    <w:p w14:paraId="4F5F84D9">
      <w:pPr>
        <w:pStyle w:val="15"/>
        <w:keepNext w:val="0"/>
        <w:keepLines w:val="0"/>
        <w:pageBreakBefore w:val="0"/>
        <w:widowControl w:val="0"/>
        <w:numPr>
          <w:ilvl w:val="0"/>
          <w:numId w:val="10"/>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招标文件的修改</w:t>
      </w:r>
    </w:p>
    <w:p w14:paraId="1045DD22">
      <w:pPr>
        <w:pStyle w:val="15"/>
        <w:keepNext w:val="0"/>
        <w:keepLines w:val="0"/>
        <w:pageBreakBefore w:val="0"/>
        <w:widowControl w:val="0"/>
        <w:numPr>
          <w:ilvl w:val="0"/>
          <w:numId w:val="11"/>
        </w:numPr>
        <w:kinsoku/>
        <w:wordWrap/>
        <w:overflowPunct/>
        <w:topLinePunct w:val="0"/>
        <w:autoSpaceDE/>
        <w:autoSpaceDN/>
        <w:bidi w:val="0"/>
        <w:adjustRightInd/>
        <w:snapToGrid w:val="0"/>
        <w:spacing w:before="0" w:afterAutospacing="0" w:line="560" w:lineRule="exact"/>
        <w:ind w:left="0" w:leftChars="0" w:firstLine="480" w:firstLineChars="200"/>
        <w:textAlignment w:val="auto"/>
        <w:rPr>
          <w:rFonts w:hint="default" w:ascii="Times New Roman" w:hAnsi="Times New Roman" w:cs="Times New Roman" w:eastAsiaTheme="minorEastAsia"/>
          <w:b w:val="0"/>
          <w:bCs w:val="0"/>
          <w:color w:val="auto"/>
          <w:kern w:val="2"/>
          <w:sz w:val="24"/>
          <w:szCs w:val="24"/>
        </w:rPr>
      </w:pPr>
      <w:r>
        <w:rPr>
          <w:rFonts w:hint="default" w:ascii="Times New Roman" w:hAnsi="Times New Roman" w:cs="Times New Roman" w:eastAsiaTheme="minorEastAsia"/>
          <w:b w:val="0"/>
          <w:bCs w:val="0"/>
          <w:color w:val="auto"/>
          <w:kern w:val="2"/>
          <w:sz w:val="24"/>
          <w:szCs w:val="24"/>
          <w:lang w:val="en-US" w:eastAsia="zh-CN"/>
        </w:rPr>
        <w:t>在投标截止日前，招标人可以在“投标人须知前附表”规定的时间内修改</w:t>
      </w:r>
      <w:r>
        <w:rPr>
          <w:rFonts w:hint="default" w:ascii="Times New Roman" w:hAnsi="Times New Roman" w:cs="Times New Roman" w:eastAsiaTheme="minorEastAsia"/>
          <w:b w:val="0"/>
          <w:bCs w:val="0"/>
          <w:color w:val="auto"/>
          <w:kern w:val="2"/>
          <w:sz w:val="24"/>
          <w:szCs w:val="24"/>
        </w:rPr>
        <w:t>招标文件，</w:t>
      </w:r>
      <w:r>
        <w:rPr>
          <w:rFonts w:hint="default" w:ascii="Times New Roman" w:hAnsi="Times New Roman" w:cs="Times New Roman" w:eastAsiaTheme="minorEastAsia"/>
          <w:b w:val="0"/>
          <w:bCs w:val="0"/>
          <w:color w:val="auto"/>
          <w:kern w:val="2"/>
          <w:sz w:val="24"/>
          <w:szCs w:val="24"/>
          <w:lang w:val="en-US" w:eastAsia="zh-CN"/>
        </w:rPr>
        <w:t>并</w:t>
      </w:r>
      <w:r>
        <w:rPr>
          <w:rFonts w:hint="default" w:ascii="Times New Roman" w:hAnsi="Times New Roman" w:cs="Times New Roman" w:eastAsiaTheme="minorEastAsia"/>
          <w:b w:val="0"/>
          <w:bCs w:val="0"/>
          <w:color w:val="auto"/>
          <w:kern w:val="2"/>
          <w:sz w:val="24"/>
          <w:szCs w:val="24"/>
        </w:rPr>
        <w:t>以补充通知的方式修改招标文件</w:t>
      </w:r>
      <w:r>
        <w:rPr>
          <w:rFonts w:hint="default" w:ascii="Times New Roman" w:hAnsi="Times New Roman" w:cs="Times New Roman" w:eastAsiaTheme="minorEastAsia"/>
          <w:b w:val="0"/>
          <w:bCs w:val="0"/>
          <w:color w:val="auto"/>
          <w:kern w:val="2"/>
          <w:sz w:val="24"/>
          <w:szCs w:val="24"/>
          <w:lang w:eastAsia="zh-CN"/>
        </w:rPr>
        <w:t>，</w:t>
      </w:r>
      <w:r>
        <w:rPr>
          <w:rFonts w:hint="default" w:ascii="Times New Roman" w:hAnsi="Times New Roman" w:cs="Times New Roman" w:eastAsiaTheme="minorEastAsia"/>
          <w:b w:val="0"/>
          <w:bCs w:val="0"/>
          <w:color w:val="auto"/>
          <w:kern w:val="2"/>
          <w:sz w:val="24"/>
          <w:szCs w:val="24"/>
        </w:rPr>
        <w:t>修改的内容可能影响投标文件编制的，招标人应当在投标截止时间3日前发出，如果修改招标文件的时间距投标截止时间不足3日，相应延长投标截止时间。</w:t>
      </w:r>
    </w:p>
    <w:p w14:paraId="20F5E7D4">
      <w:pPr>
        <w:pStyle w:val="15"/>
        <w:keepNext w:val="0"/>
        <w:keepLines w:val="0"/>
        <w:pageBreakBefore w:val="0"/>
        <w:widowControl w:val="0"/>
        <w:numPr>
          <w:ilvl w:val="0"/>
          <w:numId w:val="11"/>
        </w:numPr>
        <w:kinsoku/>
        <w:wordWrap/>
        <w:overflowPunct/>
        <w:topLinePunct w:val="0"/>
        <w:autoSpaceDE/>
        <w:autoSpaceDN/>
        <w:bidi w:val="0"/>
        <w:adjustRightInd/>
        <w:snapToGrid w:val="0"/>
        <w:spacing w:before="0" w:afterAutospacing="0" w:line="560" w:lineRule="exact"/>
        <w:ind w:left="0" w:leftChars="0" w:firstLine="480" w:firstLineChars="200"/>
        <w:textAlignment w:val="auto"/>
        <w:rPr>
          <w:rFonts w:hint="default" w:ascii="Times New Roman" w:hAnsi="Times New Roman" w:cs="Times New Roman" w:eastAsiaTheme="minorEastAsia"/>
          <w:b w:val="0"/>
          <w:bCs w:val="0"/>
          <w:color w:val="auto"/>
          <w:kern w:val="2"/>
          <w:sz w:val="24"/>
          <w:szCs w:val="24"/>
          <w:lang w:val="en-US" w:eastAsia="zh-CN"/>
        </w:rPr>
      </w:pPr>
      <w:r>
        <w:rPr>
          <w:rFonts w:hint="default" w:ascii="Times New Roman" w:hAnsi="Times New Roman" w:cs="Times New Roman" w:eastAsiaTheme="minorEastAsia"/>
          <w:b w:val="0"/>
          <w:bCs w:val="0"/>
          <w:color w:val="auto"/>
          <w:kern w:val="2"/>
          <w:sz w:val="24"/>
          <w:szCs w:val="24"/>
          <w:lang w:val="en-US" w:eastAsia="zh-CN"/>
        </w:rPr>
        <w:t>补充通知将作为招标文件的组成部分，对双方起同等约束作用。</w:t>
      </w:r>
    </w:p>
    <w:p w14:paraId="4E74FE29">
      <w:pPr>
        <w:pStyle w:val="15"/>
        <w:keepNext w:val="0"/>
        <w:keepLines w:val="0"/>
        <w:pageBreakBefore w:val="0"/>
        <w:widowControl w:val="0"/>
        <w:numPr>
          <w:ilvl w:val="0"/>
          <w:numId w:val="11"/>
        </w:numPr>
        <w:kinsoku/>
        <w:wordWrap/>
        <w:overflowPunct/>
        <w:topLinePunct w:val="0"/>
        <w:autoSpaceDE/>
        <w:autoSpaceDN/>
        <w:bidi w:val="0"/>
        <w:adjustRightInd/>
        <w:snapToGrid w:val="0"/>
        <w:spacing w:before="0" w:afterAutospacing="0" w:line="560" w:lineRule="exact"/>
        <w:ind w:left="0" w:leftChars="0" w:firstLine="480" w:firstLineChars="200"/>
        <w:textAlignment w:val="auto"/>
        <w:rPr>
          <w:rFonts w:hint="default" w:ascii="Times New Roman" w:hAnsi="Times New Roman" w:cs="Times New Roman" w:eastAsiaTheme="minorEastAsia"/>
          <w:b w:val="0"/>
          <w:bCs w:val="0"/>
          <w:color w:val="auto"/>
          <w:kern w:val="2"/>
          <w:sz w:val="24"/>
          <w:szCs w:val="24"/>
          <w:lang w:val="en-US" w:eastAsia="zh-CN"/>
        </w:rPr>
      </w:pPr>
      <w:r>
        <w:rPr>
          <w:rFonts w:hint="default" w:ascii="Times New Roman" w:hAnsi="Times New Roman" w:cs="Times New Roman" w:eastAsiaTheme="minorEastAsia"/>
          <w:b w:val="0"/>
          <w:bCs w:val="0"/>
          <w:color w:val="auto"/>
          <w:kern w:val="2"/>
          <w:sz w:val="24"/>
          <w:szCs w:val="24"/>
          <w:lang w:val="en-US" w:eastAsia="zh-CN"/>
        </w:rPr>
        <w:t>投标人收到修改内容后，应在“投标人须知”规定的时间内通知招标人，确认已收到该修改，未确认的视为投标人已收到该修改文件。</w:t>
      </w:r>
    </w:p>
    <w:p w14:paraId="1D8B9C4B">
      <w:pPr>
        <w:spacing w:line="360" w:lineRule="auto"/>
        <w:rPr>
          <w:rFonts w:hint="default" w:ascii="Times New Roman" w:hAnsi="Times New Roman" w:cs="Times New Roman"/>
          <w:color w:val="000000"/>
          <w:kern w:val="0"/>
          <w:sz w:val="24"/>
          <w:szCs w:val="24"/>
          <w:highlight w:val="yellow"/>
        </w:rPr>
      </w:pPr>
    </w:p>
    <w:p w14:paraId="79473914">
      <w:pPr>
        <w:pStyle w:val="3"/>
        <w:numPr>
          <w:ilvl w:val="0"/>
          <w:numId w:val="6"/>
        </w:numPr>
        <w:tabs>
          <w:tab w:val="left" w:pos="548"/>
          <w:tab w:val="clear" w:pos="567"/>
        </w:tabs>
        <w:spacing w:line="20" w:lineRule="exact"/>
        <w:ind w:left="0" w:leftChars="0" w:firstLine="0" w:firstLineChars="0"/>
        <w:rPr>
          <w:rStyle w:val="18"/>
          <w:rFonts w:hint="default" w:ascii="方正楷体_GB2312" w:hAnsi="方正楷体_GB2312" w:eastAsia="方正楷体_GB2312" w:cs="方正楷体_GB2312"/>
          <w:sz w:val="32"/>
          <w:szCs w:val="32"/>
        </w:rPr>
      </w:pPr>
      <w:bookmarkStart w:id="78" w:name="_Toc26011"/>
      <w:r>
        <w:rPr>
          <w:rStyle w:val="18"/>
          <w:rFonts w:hint="default" w:ascii="方正楷体_GB2312" w:hAnsi="方正楷体_GB2312" w:eastAsia="方正楷体_GB2312" w:cs="方正楷体_GB2312"/>
          <w:sz w:val="32"/>
          <w:szCs w:val="32"/>
        </w:rPr>
        <w:t>投标文件</w:t>
      </w:r>
      <w:bookmarkEnd w:id="78"/>
    </w:p>
    <w:p w14:paraId="36147802">
      <w:pPr>
        <w:pStyle w:val="15"/>
        <w:keepNext w:val="0"/>
        <w:keepLines w:val="0"/>
        <w:pageBreakBefore w:val="0"/>
        <w:widowControl w:val="0"/>
        <w:numPr>
          <w:ilvl w:val="0"/>
          <w:numId w:val="12"/>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eastAsia" w:ascii="方正楷体_GB2312" w:hAnsi="方正楷体_GB2312" w:eastAsia="方正楷体_GB2312" w:cs="方正楷体_GB2312"/>
          <w:b/>
          <w:bCs/>
          <w:color w:val="000000"/>
          <w:sz w:val="24"/>
          <w:szCs w:val="24"/>
        </w:rPr>
      </w:pPr>
      <w:r>
        <w:rPr>
          <w:rFonts w:hint="eastAsia" w:ascii="方正楷体_GB2312" w:hAnsi="方正楷体_GB2312" w:eastAsia="方正楷体_GB2312" w:cs="方正楷体_GB2312"/>
          <w:b/>
          <w:bCs/>
          <w:color w:val="000000"/>
          <w:sz w:val="24"/>
          <w:szCs w:val="24"/>
        </w:rPr>
        <w:t xml:space="preserve">投标文件的组成 </w:t>
      </w:r>
    </w:p>
    <w:p w14:paraId="7D37DA6A">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bCs/>
          <w:kern w:val="44"/>
          <w:sz w:val="24"/>
          <w:szCs w:val="24"/>
        </w:rPr>
        <w:t>本招标文件已提供格式的按此格式作表，没有提供格式的投标方自拟。投标文件应包括以下内容：</w:t>
      </w:r>
    </w:p>
    <w:p w14:paraId="221E026A">
      <w:pPr>
        <w:pStyle w:val="15"/>
        <w:keepNext w:val="0"/>
        <w:keepLines w:val="0"/>
        <w:pageBreakBefore w:val="0"/>
        <w:widowControl w:val="0"/>
        <w:numPr>
          <w:ilvl w:val="0"/>
          <w:numId w:val="13"/>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eastAsia" w:ascii="方正仿宋_GB2312" w:hAnsi="方正仿宋_GB2312" w:eastAsia="方正仿宋_GB2312" w:cs="方正仿宋_GB2312"/>
          <w:b/>
          <w:bCs/>
          <w:color w:val="000000"/>
          <w:sz w:val="24"/>
          <w:szCs w:val="24"/>
          <w:lang w:eastAsia="zh-CN"/>
        </w:rPr>
      </w:pPr>
      <w:r>
        <w:rPr>
          <w:rFonts w:hint="eastAsia" w:ascii="方正仿宋_GB2312" w:hAnsi="方正仿宋_GB2312" w:eastAsia="方正仿宋_GB2312" w:cs="方正仿宋_GB2312"/>
          <w:b/>
          <w:bCs/>
          <w:color w:val="000000"/>
          <w:sz w:val="24"/>
          <w:szCs w:val="24"/>
        </w:rPr>
        <w:t>资格文件</w:t>
      </w:r>
      <w:r>
        <w:rPr>
          <w:rFonts w:hint="eastAsia" w:ascii="方正仿宋_GB2312" w:hAnsi="方正仿宋_GB2312" w:eastAsia="方正仿宋_GB2312" w:cs="方正仿宋_GB2312"/>
          <w:b/>
          <w:bCs/>
          <w:color w:val="000000"/>
          <w:sz w:val="24"/>
          <w:szCs w:val="24"/>
          <w:lang w:eastAsia="zh-CN"/>
        </w:rPr>
        <w:t>：</w:t>
      </w:r>
    </w:p>
    <w:p w14:paraId="59CAD42E">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bCs/>
          <w:kern w:val="44"/>
          <w:sz w:val="24"/>
          <w:szCs w:val="24"/>
        </w:rPr>
        <w:t>投标人在提交投标文件时，须附准确和真实的资质文件。投标文件中包含的资质文件为：</w:t>
      </w:r>
    </w:p>
    <w:p w14:paraId="710EEED9">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rPr>
      </w:pPr>
      <w:r>
        <w:rPr>
          <w:rFonts w:hint="default" w:ascii="Times New Roman" w:hAnsi="Times New Roman" w:cs="Times New Roman"/>
          <w:bCs/>
          <w:kern w:val="44"/>
          <w:sz w:val="24"/>
          <w:szCs w:val="24"/>
        </w:rPr>
        <w:t>企业营业执照（复印件加盖红章）</w:t>
      </w:r>
    </w:p>
    <w:p w14:paraId="21F60E57">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rPr>
      </w:pPr>
      <w:r>
        <w:rPr>
          <w:rFonts w:hint="default" w:ascii="Times New Roman" w:hAnsi="Times New Roman" w:cs="Times New Roman"/>
          <w:bCs/>
          <w:kern w:val="44"/>
          <w:sz w:val="24"/>
          <w:szCs w:val="24"/>
        </w:rPr>
        <w:t>税务登记证（复印件加盖红章）</w:t>
      </w:r>
    </w:p>
    <w:p w14:paraId="6BC980B0">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rPr>
      </w:pPr>
      <w:r>
        <w:rPr>
          <w:rFonts w:hint="default" w:ascii="Times New Roman" w:hAnsi="Times New Roman" w:cs="Times New Roman"/>
          <w:bCs/>
          <w:kern w:val="44"/>
          <w:sz w:val="24"/>
          <w:szCs w:val="24"/>
        </w:rPr>
        <w:t>近三年的资产负债表、利润表以及投标方认为需要提供的其它资料</w:t>
      </w:r>
    </w:p>
    <w:p w14:paraId="183A3DF2">
      <w:pPr>
        <w:pStyle w:val="15"/>
        <w:keepNext w:val="0"/>
        <w:keepLines w:val="0"/>
        <w:pageBreakBefore w:val="0"/>
        <w:widowControl w:val="0"/>
        <w:numPr>
          <w:ilvl w:val="0"/>
          <w:numId w:val="13"/>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方正仿宋_GB2312" w:hAnsi="方正仿宋_GB2312" w:eastAsia="方正仿宋_GB2312" w:cs="方正仿宋_GB2312"/>
          <w:b/>
          <w:bCs/>
          <w:color w:val="000000"/>
          <w:sz w:val="24"/>
          <w:szCs w:val="24"/>
        </w:rPr>
      </w:pPr>
      <w:r>
        <w:rPr>
          <w:rFonts w:hint="default" w:ascii="方正仿宋_GB2312" w:hAnsi="方正仿宋_GB2312" w:eastAsia="方正仿宋_GB2312" w:cs="方正仿宋_GB2312"/>
          <w:b/>
          <w:bCs/>
          <w:color w:val="000000"/>
          <w:sz w:val="24"/>
          <w:szCs w:val="24"/>
        </w:rPr>
        <w:t>商务文件：</w:t>
      </w:r>
    </w:p>
    <w:p w14:paraId="05DE46B8">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rPr>
      </w:pPr>
      <w:r>
        <w:rPr>
          <w:rFonts w:hint="default" w:ascii="Times New Roman" w:hAnsi="Times New Roman" w:cs="Times New Roman"/>
          <w:bCs/>
          <w:kern w:val="44"/>
          <w:sz w:val="24"/>
          <w:szCs w:val="24"/>
        </w:rPr>
        <w:t>投标保证书（见附件</w:t>
      </w:r>
      <w:r>
        <w:rPr>
          <w:rFonts w:hint="default" w:ascii="Times New Roman" w:hAnsi="Times New Roman" w:cs="Times New Roman"/>
          <w:bCs/>
          <w:kern w:val="44"/>
          <w:sz w:val="24"/>
          <w:szCs w:val="24"/>
          <w:lang w:eastAsia="zh-CN"/>
        </w:rPr>
        <w:t>1</w:t>
      </w:r>
      <w:r>
        <w:rPr>
          <w:rFonts w:hint="default" w:ascii="Times New Roman" w:hAnsi="Times New Roman" w:cs="Times New Roman"/>
          <w:bCs/>
          <w:kern w:val="44"/>
          <w:sz w:val="24"/>
          <w:szCs w:val="24"/>
        </w:rPr>
        <w:t>）</w:t>
      </w:r>
      <w:r>
        <w:rPr>
          <w:rFonts w:hint="default" w:ascii="Times New Roman" w:hAnsi="Times New Roman" w:cs="Times New Roman"/>
          <w:bCs/>
          <w:kern w:val="44"/>
          <w:sz w:val="24"/>
          <w:szCs w:val="24"/>
          <w:lang w:eastAsia="zh-CN"/>
        </w:rPr>
        <w:t>；</w:t>
      </w:r>
    </w:p>
    <w:p w14:paraId="14A794D0">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法人代表授权委托书（见附件2）；</w:t>
      </w:r>
    </w:p>
    <w:p w14:paraId="79EBB306">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投标报价表（见附件3）（报价单须按规定填写，并加盖公章及法人代表人印章，未按规定盖章、不按规定要求填写、指标未达到招标要求的和内容不全的，为废标）；</w:t>
      </w:r>
    </w:p>
    <w:p w14:paraId="69FF89AE">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关于资格的声明函（见附件4）；</w:t>
      </w:r>
    </w:p>
    <w:p w14:paraId="6F19C327">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技术规格和商务偏离表（见附件5）</w:t>
      </w:r>
    </w:p>
    <w:p w14:paraId="244B1BBF">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相关海外项目业绩一览表（见附件6）；</w:t>
      </w:r>
    </w:p>
    <w:p w14:paraId="590B2EB1">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投标人近三年财务状况表（见附件7）；</w:t>
      </w:r>
    </w:p>
    <w:p w14:paraId="423E2FF7">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资格证明文件（见附件8）；</w:t>
      </w:r>
    </w:p>
    <w:p w14:paraId="46043A59">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退还投标保证金登记表（见附件9）；</w:t>
      </w:r>
    </w:p>
    <w:p w14:paraId="67FF8B76">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投标方认为需要提供的其它资料。</w:t>
      </w:r>
    </w:p>
    <w:p w14:paraId="3FFC027B">
      <w:pPr>
        <w:pStyle w:val="15"/>
        <w:keepNext w:val="0"/>
        <w:keepLines w:val="0"/>
        <w:pageBreakBefore w:val="0"/>
        <w:widowControl w:val="0"/>
        <w:numPr>
          <w:ilvl w:val="0"/>
          <w:numId w:val="13"/>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方正仿宋_GB2312" w:hAnsi="方正仿宋_GB2312" w:eastAsia="方正仿宋_GB2312" w:cs="方正仿宋_GB2312"/>
          <w:b/>
          <w:bCs/>
          <w:color w:val="000000"/>
          <w:sz w:val="24"/>
          <w:szCs w:val="24"/>
        </w:rPr>
      </w:pPr>
      <w:r>
        <w:rPr>
          <w:rFonts w:hint="default" w:ascii="方正仿宋_GB2312" w:hAnsi="方正仿宋_GB2312" w:eastAsia="方正仿宋_GB2312" w:cs="方正仿宋_GB2312"/>
          <w:b/>
          <w:bCs/>
          <w:color w:val="000000"/>
          <w:sz w:val="24"/>
          <w:szCs w:val="24"/>
        </w:rPr>
        <w:t>投标保证金：</w:t>
      </w:r>
    </w:p>
    <w:p w14:paraId="1BBB3F8C">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投标保证金为投标文件的组成部分之一；</w:t>
      </w:r>
    </w:p>
    <w:p w14:paraId="71DA5835">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投标人应在投标截止时间前向招标单位缴交投标人须知前附表要求的投标保证金并到账（是否到账，以招标文件中确定的采购人开户行的对账单为准）；</w:t>
      </w:r>
    </w:p>
    <w:p w14:paraId="2BC3186D">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投标保证金用于保护本次招标活动免受投标人的行为而引起的风险；</w:t>
      </w:r>
    </w:p>
    <w:p w14:paraId="3A98E3C4">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投标保证金提交方式：投标人从本单位的基本账户或一般性存款账户以转账支票、网上银行等方式（现金、个人网上银行除外），在投标截止时间前向招标单位缴交要求的投标保证金并到账（是否到账，以招标文件中确定的采购人开户行的对账单为准），投标人在缴纳保证金时须在汇款用途或摘要栏上注明所投项目的招标编号；</w:t>
      </w:r>
    </w:p>
    <w:p w14:paraId="2E84ED64">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未按规定缴交投标保证金的投标，将被视为无效投标，其投标被拒绝；</w:t>
      </w:r>
    </w:p>
    <w:p w14:paraId="3C433378">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投标保证金退还手续说明：</w:t>
      </w:r>
    </w:p>
    <w:p w14:paraId="5D8E7554">
      <w:pPr>
        <w:keepNext w:val="0"/>
        <w:keepLines w:val="0"/>
        <w:pageBreakBefore w:val="0"/>
        <w:widowControl w:val="0"/>
        <w:shd w:val="clear"/>
        <w:kinsoku/>
        <w:wordWrap/>
        <w:overflowPunct/>
        <w:topLinePunct w:val="0"/>
        <w:autoSpaceDE/>
        <w:autoSpaceDN/>
        <w:bidi w:val="0"/>
        <w:snapToGrid w:val="0"/>
        <w:spacing w:line="560" w:lineRule="exact"/>
        <w:ind w:firstLine="480"/>
        <w:textAlignment w:val="auto"/>
        <w:rPr>
          <w:rFonts w:hint="default" w:ascii="Times New Roman" w:hAnsi="Times New Roman" w:cs="Times New Roman"/>
          <w:sz w:val="24"/>
          <w:szCs w:val="24"/>
          <w:highlight w:val="none"/>
          <w:lang w:eastAsia="zh-CN"/>
        </w:rPr>
      </w:pPr>
      <w:r>
        <w:rPr>
          <w:rFonts w:hint="default" w:ascii="Times New Roman" w:hAnsi="Times New Roman" w:cs="Times New Roman"/>
          <w:bCs/>
          <w:kern w:val="44"/>
          <w:sz w:val="24"/>
          <w:szCs w:val="24"/>
          <w:lang w:val="en-US" w:eastAsia="zh-CN"/>
        </w:rPr>
        <w:t>请投标人登录我司官网http://www.wuyiec.com.cn/中标公告了解中标信息，并填</w:t>
      </w:r>
      <w:r>
        <w:rPr>
          <w:rFonts w:hint="default" w:ascii="Times New Roman" w:hAnsi="Times New Roman" w:cs="Times New Roman"/>
          <w:sz w:val="24"/>
          <w:szCs w:val="24"/>
          <w:highlight w:val="none"/>
          <w:lang w:val="en-US" w:eastAsia="zh-CN"/>
        </w:rPr>
        <w:t>写</w:t>
      </w:r>
      <w:r>
        <w:rPr>
          <w:rFonts w:hint="default" w:ascii="Times New Roman" w:hAnsi="Times New Roman" w:cs="Times New Roman"/>
          <w:sz w:val="24"/>
          <w:szCs w:val="24"/>
          <w:lang w:val="en-US" w:eastAsia="zh-CN"/>
        </w:rPr>
        <w:t>退还投标保证金登记表</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附件</w:t>
      </w:r>
      <w:r>
        <w:rPr>
          <w:rFonts w:hint="default"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lang w:eastAsia="zh-CN"/>
        </w:rPr>
        <w:t>）</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eastAsia="zh-CN"/>
        </w:rPr>
        <w:t>招标</w:t>
      </w:r>
      <w:r>
        <w:rPr>
          <w:rFonts w:hint="default" w:ascii="Times New Roman" w:hAnsi="Times New Roman" w:cs="Times New Roman"/>
          <w:sz w:val="24"/>
          <w:szCs w:val="24"/>
          <w:highlight w:val="none"/>
          <w:lang w:val="en-US" w:eastAsia="zh-CN"/>
        </w:rPr>
        <w:t>单位</w:t>
      </w:r>
      <w:r>
        <w:rPr>
          <w:rFonts w:hint="default" w:ascii="Times New Roman" w:hAnsi="Times New Roman" w:cs="Times New Roman"/>
          <w:sz w:val="24"/>
          <w:szCs w:val="24"/>
          <w:highlight w:val="none"/>
          <w:lang w:eastAsia="zh-CN"/>
        </w:rPr>
        <w:t>将在中标通知书发出之日起五个工作日内，根据投标人在投标文件中所载明的开户行、开户名称、帐号等信息，予以原额无息退还除中标人外的其他所有投标人的投标保证金。</w:t>
      </w:r>
    </w:p>
    <w:p w14:paraId="7C9F9C29">
      <w:pPr>
        <w:keepNext w:val="0"/>
        <w:keepLines w:val="0"/>
        <w:pageBreakBefore w:val="0"/>
        <w:widowControl w:val="0"/>
        <w:numPr>
          <w:ilvl w:val="0"/>
          <w:numId w:val="0"/>
        </w:numPr>
        <w:kinsoku/>
        <w:wordWrap/>
        <w:overflowPunct/>
        <w:topLinePunct w:val="0"/>
        <w:autoSpaceDE/>
        <w:autoSpaceDN/>
        <w:bidi w:val="0"/>
        <w:spacing w:line="560" w:lineRule="exact"/>
        <w:ind w:firstLine="480" w:firstLineChars="200"/>
        <w:textAlignment w:val="auto"/>
        <w:rPr>
          <w:rFonts w:hint="default" w:ascii="Times New Roman" w:hAnsi="Times New Roman" w:cs="Times New Roman" w:eastAsiaTheme="minorEastAsia"/>
          <w:color w:val="FF0000"/>
          <w:sz w:val="24"/>
          <w:szCs w:val="24"/>
          <w:lang w:eastAsia="zh-CN"/>
        </w:rPr>
      </w:pPr>
      <w:r>
        <w:rPr>
          <w:rFonts w:hint="default" w:ascii="Times New Roman" w:hAnsi="Times New Roman" w:cs="Times New Roman"/>
          <w:color w:val="auto"/>
          <w:sz w:val="24"/>
          <w:szCs w:val="24"/>
          <w:highlight w:val="none"/>
        </w:rPr>
        <w:t>中标人</w:t>
      </w:r>
      <w:r>
        <w:rPr>
          <w:rFonts w:hint="default" w:ascii="Times New Roman" w:hAnsi="Times New Roman" w:cs="Times New Roman"/>
          <w:color w:val="auto"/>
          <w:sz w:val="24"/>
          <w:szCs w:val="24"/>
          <w:highlight w:val="none"/>
          <w:lang w:val="en-US" w:eastAsia="zh-CN"/>
        </w:rPr>
        <w:t>所缴纳的投标保证金自动转为履约保证金，</w:t>
      </w:r>
      <w:r>
        <w:rPr>
          <w:rFonts w:hint="default" w:ascii="Times New Roman" w:hAnsi="Times New Roman" w:cs="Times New Roman"/>
          <w:color w:val="auto"/>
          <w:sz w:val="24"/>
          <w:szCs w:val="24"/>
          <w:highlight w:val="none"/>
        </w:rPr>
        <w:t>待</w:t>
      </w:r>
      <w:r>
        <w:rPr>
          <w:rFonts w:hint="eastAsia" w:ascii="Times New Roman" w:hAnsi="Times New Roman" w:cs="Times New Roman"/>
          <w:color w:val="auto"/>
          <w:sz w:val="24"/>
          <w:szCs w:val="24"/>
          <w:highlight w:val="none"/>
          <w:lang w:val="en-US" w:eastAsia="zh-CN"/>
        </w:rPr>
        <w:t>中标人交货</w:t>
      </w:r>
      <w:r>
        <w:rPr>
          <w:rFonts w:hint="default" w:ascii="Times New Roman" w:hAnsi="Times New Roman" w:cs="Times New Roman"/>
          <w:color w:val="auto"/>
          <w:sz w:val="24"/>
          <w:szCs w:val="24"/>
          <w:highlight w:val="none"/>
        </w:rPr>
        <w:t>完毕后，将合同原件的扫描件发送至招标</w:t>
      </w:r>
      <w:r>
        <w:rPr>
          <w:rFonts w:hint="default" w:ascii="Times New Roman" w:hAnsi="Times New Roman" w:cs="Times New Roman"/>
          <w:color w:val="auto"/>
          <w:sz w:val="24"/>
          <w:szCs w:val="24"/>
          <w:highlight w:val="none"/>
          <w:lang w:val="en-US" w:eastAsia="zh-CN"/>
        </w:rPr>
        <w:t>单位</w:t>
      </w:r>
      <w:r>
        <w:rPr>
          <w:rFonts w:hint="default" w:ascii="Times New Roman" w:hAnsi="Times New Roman" w:cs="Times New Roman"/>
          <w:color w:val="auto"/>
          <w:sz w:val="24"/>
          <w:szCs w:val="24"/>
          <w:highlight w:val="none"/>
        </w:rPr>
        <w:t>E-mail：</w:t>
      </w:r>
      <w:r>
        <w:rPr>
          <w:rFonts w:hint="default" w:ascii="Times New Roman" w:hAnsi="Times New Roman" w:cs="Times New Roman"/>
          <w:color w:val="auto"/>
          <w:sz w:val="24"/>
          <w:szCs w:val="24"/>
          <w:highlight w:val="none"/>
          <w:lang w:val="en-US" w:eastAsia="zh-CN"/>
        </w:rPr>
        <w:t>pur1@wuyiec.com.cn</w:t>
      </w:r>
      <w:r>
        <w:rPr>
          <w:rFonts w:hint="default" w:ascii="Times New Roman" w:hAnsi="Times New Roman" w:cs="Times New Roman"/>
          <w:color w:val="auto"/>
          <w:sz w:val="24"/>
          <w:szCs w:val="24"/>
          <w:highlight w:val="none"/>
        </w:rPr>
        <w:t>后</w:t>
      </w:r>
      <w:r>
        <w:rPr>
          <w:rFonts w:hint="default" w:ascii="Times New Roman" w:hAnsi="Times New Roman" w:cs="Times New Roman"/>
          <w:color w:val="auto"/>
          <w:sz w:val="24"/>
          <w:szCs w:val="24"/>
          <w:highlight w:val="none"/>
          <w:lang w:eastAsia="zh-CN"/>
        </w:rPr>
        <w:t>予以</w:t>
      </w:r>
      <w:r>
        <w:rPr>
          <w:rFonts w:hint="default" w:ascii="Times New Roman" w:hAnsi="Times New Roman" w:cs="Times New Roman"/>
          <w:color w:val="auto"/>
          <w:sz w:val="24"/>
          <w:szCs w:val="24"/>
          <w:highlight w:val="none"/>
          <w:lang w:val="en-US" w:eastAsia="zh-CN"/>
        </w:rPr>
        <w:t>办理投标保证金</w:t>
      </w:r>
      <w:r>
        <w:rPr>
          <w:rFonts w:hint="default" w:ascii="Times New Roman" w:hAnsi="Times New Roman" w:cs="Times New Roman"/>
          <w:color w:val="auto"/>
          <w:sz w:val="24"/>
          <w:szCs w:val="24"/>
          <w:highlight w:val="none"/>
          <w:lang w:eastAsia="zh-CN"/>
        </w:rPr>
        <w:t>原额无息退还</w:t>
      </w:r>
      <w:r>
        <w:rPr>
          <w:rFonts w:hint="default" w:ascii="Times New Roman" w:hAnsi="Times New Roman" w:cs="Times New Roman"/>
          <w:color w:val="auto"/>
          <w:sz w:val="24"/>
          <w:szCs w:val="24"/>
          <w:highlight w:val="none"/>
        </w:rPr>
        <w:t>手续</w:t>
      </w:r>
      <w:r>
        <w:rPr>
          <w:rFonts w:hint="default" w:ascii="Times New Roman" w:hAnsi="Times New Roman" w:cs="Times New Roman"/>
          <w:color w:val="auto"/>
          <w:sz w:val="24"/>
          <w:szCs w:val="24"/>
          <w:highlight w:val="none"/>
          <w:lang w:eastAsia="zh-CN"/>
        </w:rPr>
        <w:t>；</w:t>
      </w:r>
    </w:p>
    <w:p w14:paraId="5D9D7E9F">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投标保证金的有效期为投标有效期满；</w:t>
      </w:r>
    </w:p>
    <w:p w14:paraId="1AE2A22B">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发生以下情况之一的，投标保证金将不予退还：</w:t>
      </w:r>
    </w:p>
    <w:p w14:paraId="0EA05137">
      <w:pPr>
        <w:keepNext w:val="0"/>
        <w:keepLines w:val="0"/>
        <w:pageBreakBefore w:val="0"/>
        <w:widowControl w:val="0"/>
        <w:numPr>
          <w:ilvl w:val="0"/>
          <w:numId w:val="17"/>
        </w:numPr>
        <w:kinsoku/>
        <w:wordWrap/>
        <w:overflowPunct/>
        <w:topLinePunct w:val="0"/>
        <w:autoSpaceDE/>
        <w:autoSpaceDN/>
        <w:bidi w:val="0"/>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投标人在投标截止期后，投标有效期内撤回投标或要求修改投标文件的；</w:t>
      </w:r>
    </w:p>
    <w:p w14:paraId="5FABB942">
      <w:pPr>
        <w:keepNext w:val="0"/>
        <w:keepLines w:val="0"/>
        <w:pageBreakBefore w:val="0"/>
        <w:widowControl w:val="0"/>
        <w:numPr>
          <w:ilvl w:val="0"/>
          <w:numId w:val="17"/>
        </w:numPr>
        <w:kinsoku/>
        <w:wordWrap/>
        <w:overflowPunct/>
        <w:topLinePunct w:val="0"/>
        <w:autoSpaceDE/>
        <w:autoSpaceDN/>
        <w:bidi w:val="0"/>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投标人提供虚假投标证明材料；</w:t>
      </w:r>
    </w:p>
    <w:p w14:paraId="30A81FAD">
      <w:pPr>
        <w:keepNext w:val="0"/>
        <w:keepLines w:val="0"/>
        <w:pageBreakBefore w:val="0"/>
        <w:widowControl w:val="0"/>
        <w:numPr>
          <w:ilvl w:val="0"/>
          <w:numId w:val="17"/>
        </w:numPr>
        <w:kinsoku/>
        <w:wordWrap/>
        <w:overflowPunct/>
        <w:topLinePunct w:val="0"/>
        <w:autoSpaceDE/>
        <w:autoSpaceDN/>
        <w:bidi w:val="0"/>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以他人名义投标或者以其他方式弄虚作假，骗取中标；</w:t>
      </w:r>
    </w:p>
    <w:p w14:paraId="046DE715">
      <w:pPr>
        <w:keepNext w:val="0"/>
        <w:keepLines w:val="0"/>
        <w:pageBreakBefore w:val="0"/>
        <w:widowControl w:val="0"/>
        <w:numPr>
          <w:ilvl w:val="0"/>
          <w:numId w:val="17"/>
        </w:numPr>
        <w:kinsoku/>
        <w:wordWrap/>
        <w:overflowPunct/>
        <w:topLinePunct w:val="0"/>
        <w:autoSpaceDE/>
        <w:autoSpaceDN/>
        <w:bidi w:val="0"/>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中标人无正当理由放弃中标的；</w:t>
      </w:r>
    </w:p>
    <w:p w14:paraId="4A9636CC">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lang w:eastAsia="zh-CN"/>
        </w:rPr>
        <w:t>上述不予退还投标保证金的情况给招标采购单位造成损失的，还要承担赔偿责任。</w:t>
      </w:r>
    </w:p>
    <w:p w14:paraId="677518B6">
      <w:pPr>
        <w:pStyle w:val="15"/>
        <w:keepNext w:val="0"/>
        <w:keepLines w:val="0"/>
        <w:pageBreakBefore w:val="0"/>
        <w:widowControl w:val="0"/>
        <w:numPr>
          <w:ilvl w:val="0"/>
          <w:numId w:val="12"/>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方正楷体_GB2312" w:hAnsi="方正楷体_GB2312" w:eastAsia="方正楷体_GB2312" w:cs="方正楷体_GB2312"/>
          <w:b/>
          <w:bCs/>
          <w:color w:val="000000"/>
          <w:sz w:val="24"/>
          <w:szCs w:val="24"/>
        </w:rPr>
      </w:pPr>
      <w:r>
        <w:rPr>
          <w:rFonts w:hint="default" w:ascii="方正楷体_GB2312" w:hAnsi="方正楷体_GB2312" w:eastAsia="方正楷体_GB2312" w:cs="方正楷体_GB2312"/>
          <w:b/>
          <w:bCs/>
          <w:color w:val="000000"/>
          <w:sz w:val="24"/>
          <w:szCs w:val="24"/>
        </w:rPr>
        <w:t>投标报价</w:t>
      </w:r>
    </w:p>
    <w:p w14:paraId="1241E320">
      <w:pPr>
        <w:pStyle w:val="15"/>
        <w:keepNext w:val="0"/>
        <w:keepLines w:val="0"/>
        <w:pageBreakBefore w:val="0"/>
        <w:widowControl w:val="0"/>
        <w:numPr>
          <w:ilvl w:val="0"/>
          <w:numId w:val="18"/>
        </w:numPr>
        <w:kinsoku/>
        <w:wordWrap/>
        <w:overflowPunct/>
        <w:topLinePunct w:val="0"/>
        <w:autoSpaceDE/>
        <w:autoSpaceDN/>
        <w:bidi w:val="0"/>
        <w:adjustRightInd/>
        <w:snapToGrid w:val="0"/>
        <w:spacing w:line="560" w:lineRule="exact"/>
        <w:ind w:left="0" w:leftChars="0" w:firstLine="425" w:firstLineChars="0"/>
        <w:textAlignment w:val="auto"/>
        <w:rPr>
          <w:rFonts w:hint="default" w:ascii="方正仿宋_GB2312" w:hAnsi="方正仿宋_GB2312" w:eastAsia="方正仿宋_GB2312" w:cs="方正仿宋_GB2312"/>
          <w:b/>
          <w:bCs/>
          <w:color w:val="000000"/>
          <w:sz w:val="24"/>
          <w:szCs w:val="24"/>
        </w:rPr>
      </w:pPr>
      <w:r>
        <w:rPr>
          <w:rFonts w:hint="default" w:ascii="Times New Roman" w:hAnsi="Times New Roman" w:cs="Times New Roman" w:eastAsiaTheme="minorEastAsia"/>
          <w:bCs/>
          <w:kern w:val="44"/>
          <w:sz w:val="24"/>
          <w:szCs w:val="24"/>
          <w:lang w:val="en-US" w:eastAsia="zh-CN" w:bidi="ar-SA"/>
        </w:rPr>
        <w:t>投标人应按“投标文件格式”的要求填写相应表格。</w:t>
      </w:r>
    </w:p>
    <w:p w14:paraId="04B2F069">
      <w:pPr>
        <w:pStyle w:val="15"/>
        <w:keepNext w:val="0"/>
        <w:keepLines w:val="0"/>
        <w:pageBreakBefore w:val="0"/>
        <w:widowControl w:val="0"/>
        <w:numPr>
          <w:ilvl w:val="0"/>
          <w:numId w:val="18"/>
        </w:numPr>
        <w:kinsoku/>
        <w:wordWrap/>
        <w:overflowPunct/>
        <w:topLinePunct w:val="0"/>
        <w:autoSpaceDE/>
        <w:autoSpaceDN/>
        <w:bidi w:val="0"/>
        <w:adjustRightInd/>
        <w:snapToGrid w:val="0"/>
        <w:spacing w:line="560" w:lineRule="exact"/>
        <w:ind w:left="0" w:leftChars="0" w:firstLine="425" w:firstLineChars="0"/>
        <w:textAlignment w:val="auto"/>
        <w:rPr>
          <w:rFonts w:hint="default" w:ascii="方正仿宋_GB2312" w:hAnsi="方正仿宋_GB2312" w:eastAsia="方正仿宋_GB2312" w:cs="方正仿宋_GB2312"/>
          <w:b/>
          <w:bCs/>
          <w:color w:val="000000"/>
          <w:sz w:val="24"/>
          <w:szCs w:val="24"/>
        </w:rPr>
      </w:pPr>
      <w:r>
        <w:rPr>
          <w:rFonts w:hint="eastAsia" w:ascii="Times New Roman" w:hAnsi="Times New Roman" w:eastAsia="宋体" w:cs="Times New Roman"/>
          <w:color w:val="000000"/>
          <w:kern w:val="0"/>
          <w:sz w:val="24"/>
          <w:szCs w:val="24"/>
          <w:highlight w:val="none"/>
          <w:lang w:val="en-US" w:eastAsia="zh-CN" w:bidi="ar-SA"/>
        </w:rPr>
        <w:t>投标报价包含货物出厂含税价格、符合出口海运运输要求的包装、运杂费等全部费用。投标人应按招标文件要求递交投标报价表，表中各栏填写齐全。</w:t>
      </w:r>
    </w:p>
    <w:p w14:paraId="5FBD9EF2">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425" w:firstLineChars="0"/>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出厂</w:t>
      </w:r>
      <w:r>
        <w:rPr>
          <w:rFonts w:hint="default" w:ascii="Times New Roman" w:hAnsi="Times New Roman" w:eastAsia="宋体" w:cs="Times New Roman"/>
          <w:color w:val="000000"/>
          <w:kern w:val="0"/>
          <w:sz w:val="24"/>
          <w:szCs w:val="24"/>
          <w:highlight w:val="none"/>
          <w:lang w:val="en-US" w:eastAsia="zh-CN"/>
        </w:rPr>
        <w:t>含税金额</w:t>
      </w:r>
      <w:r>
        <w:rPr>
          <w:rFonts w:hint="default" w:ascii="Times New Roman" w:hAnsi="Times New Roman" w:eastAsia="宋体" w:cs="Times New Roman"/>
          <w:color w:val="000000"/>
          <w:kern w:val="0"/>
          <w:sz w:val="24"/>
          <w:szCs w:val="24"/>
          <w:highlight w:val="none"/>
        </w:rPr>
        <w:t>指在</w:t>
      </w:r>
      <w:r>
        <w:rPr>
          <w:rFonts w:hint="default" w:ascii="Times New Roman" w:hAnsi="Times New Roman" w:eastAsia="宋体" w:cs="Times New Roman"/>
          <w:color w:val="000000"/>
          <w:kern w:val="0"/>
          <w:sz w:val="24"/>
          <w:szCs w:val="24"/>
          <w:highlight w:val="none"/>
          <w:lang w:val="en-US" w:eastAsia="zh-CN"/>
        </w:rPr>
        <w:t>货物</w:t>
      </w:r>
      <w:r>
        <w:rPr>
          <w:rFonts w:hint="default" w:ascii="Times New Roman" w:hAnsi="Times New Roman" w:eastAsia="宋体" w:cs="Times New Roman"/>
          <w:color w:val="000000"/>
          <w:kern w:val="0"/>
          <w:sz w:val="24"/>
          <w:szCs w:val="24"/>
          <w:highlight w:val="none"/>
        </w:rPr>
        <w:t>生产所在地装车发运前的价格，包含但不限于材料费、专利费、搬运、储存、装车费等以及所有的相关税项费用。</w:t>
      </w:r>
    </w:p>
    <w:p w14:paraId="0887899A">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425" w:firstLineChars="0"/>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运杂费指投标人把</w:t>
      </w:r>
      <w:r>
        <w:rPr>
          <w:rFonts w:hint="default" w:ascii="Times New Roman" w:hAnsi="Times New Roman" w:eastAsia="宋体" w:cs="Times New Roman"/>
          <w:color w:val="000000"/>
          <w:kern w:val="0"/>
          <w:sz w:val="24"/>
          <w:szCs w:val="24"/>
          <w:highlight w:val="none"/>
          <w:lang w:val="en-US" w:eastAsia="zh-CN"/>
        </w:rPr>
        <w:t>货物</w:t>
      </w:r>
      <w:r>
        <w:rPr>
          <w:rFonts w:hint="default" w:ascii="Times New Roman" w:hAnsi="Times New Roman" w:eastAsia="宋体" w:cs="Times New Roman"/>
          <w:color w:val="000000"/>
          <w:kern w:val="0"/>
          <w:sz w:val="24"/>
          <w:szCs w:val="24"/>
          <w:highlight w:val="none"/>
        </w:rPr>
        <w:t>由生产所在地完好无损地运至招标人指定交货地点所发生的一切费用（包含税费）。</w:t>
      </w:r>
    </w:p>
    <w:p w14:paraId="52B68AB2">
      <w:pPr>
        <w:keepNext w:val="0"/>
        <w:keepLines w:val="0"/>
        <w:pageBreakBefore w:val="0"/>
        <w:widowControl w:val="0"/>
        <w:numPr>
          <w:ilvl w:val="0"/>
          <w:numId w:val="19"/>
        </w:numPr>
        <w:kinsoku/>
        <w:wordWrap/>
        <w:overflowPunct/>
        <w:topLinePunct w:val="0"/>
        <w:autoSpaceDE/>
        <w:autoSpaceDN/>
        <w:bidi w:val="0"/>
        <w:adjustRightInd/>
        <w:snapToGrid/>
        <w:spacing w:line="560" w:lineRule="exact"/>
        <w:ind w:left="0" w:leftChars="0" w:firstLine="425" w:firstLineChars="0"/>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本期招标材料供货单价为固定单价，在合同有效期间一律不予调整。</w:t>
      </w:r>
    </w:p>
    <w:p w14:paraId="5BB34224">
      <w:pPr>
        <w:pStyle w:val="15"/>
        <w:keepNext w:val="0"/>
        <w:keepLines w:val="0"/>
        <w:pageBreakBefore w:val="0"/>
        <w:widowControl w:val="0"/>
        <w:numPr>
          <w:ilvl w:val="0"/>
          <w:numId w:val="12"/>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方正楷体_GB2312" w:hAnsi="方正楷体_GB2312" w:eastAsia="方正楷体_GB2312" w:cs="方正楷体_GB2312"/>
          <w:b/>
          <w:bCs/>
          <w:color w:val="000000"/>
          <w:sz w:val="24"/>
          <w:szCs w:val="24"/>
        </w:rPr>
      </w:pPr>
      <w:r>
        <w:rPr>
          <w:rFonts w:hint="default" w:ascii="方正楷体_GB2312" w:hAnsi="方正楷体_GB2312" w:eastAsia="方正楷体_GB2312" w:cs="方正楷体_GB2312"/>
          <w:b/>
          <w:bCs/>
          <w:color w:val="000000"/>
          <w:sz w:val="24"/>
          <w:szCs w:val="24"/>
        </w:rPr>
        <w:t>投标有效期</w:t>
      </w:r>
    </w:p>
    <w:p w14:paraId="06FD3B3E">
      <w:pPr>
        <w:pStyle w:val="15"/>
        <w:keepNext w:val="0"/>
        <w:keepLines w:val="0"/>
        <w:pageBreakBefore w:val="0"/>
        <w:widowControl w:val="0"/>
        <w:numPr>
          <w:ilvl w:val="0"/>
          <w:numId w:val="20"/>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在“投标人须知前附表”规定的投标有效期内，投标人不得要求撤销或修改其投标文件。</w:t>
      </w:r>
    </w:p>
    <w:p w14:paraId="3BD67D09">
      <w:pPr>
        <w:pStyle w:val="15"/>
        <w:keepNext w:val="0"/>
        <w:keepLines w:val="0"/>
        <w:pageBreakBefore w:val="0"/>
        <w:widowControl w:val="0"/>
        <w:numPr>
          <w:ilvl w:val="0"/>
          <w:numId w:val="20"/>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 xml:space="preserve">出现特殊情况需要延长投标有效期的，招标人以电子邮件形式通知所有投标人延长后的投标有效期。投标人同意延长的，应相应延长其投标保证金的有效期，但不得要求或被允许修改或撤销其投标文件；投标人拒绝延长的，其投标失效，但投标人有权收回其投标保证金（无息）。 </w:t>
      </w:r>
    </w:p>
    <w:p w14:paraId="2E878EFF">
      <w:pPr>
        <w:pStyle w:val="15"/>
        <w:keepNext w:val="0"/>
        <w:keepLines w:val="0"/>
        <w:pageBreakBefore w:val="0"/>
        <w:widowControl w:val="0"/>
        <w:numPr>
          <w:ilvl w:val="0"/>
          <w:numId w:val="12"/>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方正楷体_GB2312" w:hAnsi="方正楷体_GB2312" w:eastAsia="方正楷体_GB2312" w:cs="方正楷体_GB2312"/>
          <w:b/>
          <w:bCs/>
          <w:color w:val="000000"/>
          <w:sz w:val="24"/>
          <w:szCs w:val="24"/>
        </w:rPr>
      </w:pPr>
      <w:r>
        <w:rPr>
          <w:rFonts w:hint="default" w:ascii="方正楷体_GB2312" w:hAnsi="方正楷体_GB2312" w:eastAsia="方正楷体_GB2312" w:cs="方正楷体_GB2312"/>
          <w:b/>
          <w:bCs/>
          <w:color w:val="000000"/>
          <w:sz w:val="24"/>
          <w:szCs w:val="24"/>
        </w:rPr>
        <w:t>投标人资格审查</w:t>
      </w:r>
    </w:p>
    <w:p w14:paraId="22B0342A">
      <w:pPr>
        <w:pStyle w:val="15"/>
        <w:keepNext w:val="0"/>
        <w:keepLines w:val="0"/>
        <w:pageBreakBefore w:val="0"/>
        <w:widowControl w:val="0"/>
        <w:numPr>
          <w:ilvl w:val="0"/>
          <w:numId w:val="21"/>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color w:val="auto"/>
          <w:kern w:val="44"/>
          <w:sz w:val="24"/>
          <w:szCs w:val="24"/>
          <w:lang w:val="en-US" w:eastAsia="zh-CN" w:bidi="ar-SA"/>
        </w:rPr>
      </w:pPr>
      <w:r>
        <w:rPr>
          <w:rFonts w:hint="default" w:ascii="Times New Roman" w:hAnsi="Times New Roman" w:cs="Times New Roman" w:eastAsiaTheme="minorEastAsia"/>
          <w:bCs/>
          <w:color w:val="auto"/>
          <w:kern w:val="44"/>
          <w:sz w:val="24"/>
          <w:szCs w:val="24"/>
          <w:lang w:val="en-US" w:eastAsia="zh-CN" w:bidi="ar-SA"/>
        </w:rPr>
        <w:t>投标人必须在其所在国合法注册，具有独立法人资格，具有增值税一般纳税人资格，从事类似工作3年以上，注册资本不低于</w:t>
      </w:r>
      <w:r>
        <w:rPr>
          <w:rFonts w:hint="eastAsia" w:ascii="Times New Roman" w:hAnsi="Times New Roman" w:cs="Times New Roman" w:eastAsiaTheme="minorEastAsia"/>
          <w:bCs/>
          <w:color w:val="auto"/>
          <w:kern w:val="44"/>
          <w:sz w:val="24"/>
          <w:szCs w:val="24"/>
          <w:lang w:val="en-US" w:eastAsia="zh-CN" w:bidi="ar-SA"/>
        </w:rPr>
        <w:t>3</w:t>
      </w:r>
      <w:r>
        <w:rPr>
          <w:rFonts w:hint="default" w:ascii="Times New Roman" w:hAnsi="Times New Roman" w:cs="Times New Roman" w:eastAsiaTheme="minorEastAsia"/>
          <w:bCs/>
          <w:color w:val="auto"/>
          <w:kern w:val="44"/>
          <w:sz w:val="24"/>
          <w:szCs w:val="24"/>
          <w:lang w:val="en-US" w:eastAsia="zh-CN" w:bidi="ar-SA"/>
        </w:rPr>
        <w:t>00万元人民币。</w:t>
      </w:r>
    </w:p>
    <w:p w14:paraId="3E69A167">
      <w:pPr>
        <w:pStyle w:val="15"/>
        <w:keepNext w:val="0"/>
        <w:keepLines w:val="0"/>
        <w:pageBreakBefore w:val="0"/>
        <w:widowControl w:val="0"/>
        <w:numPr>
          <w:ilvl w:val="0"/>
          <w:numId w:val="21"/>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color w:val="auto"/>
          <w:kern w:val="44"/>
          <w:sz w:val="24"/>
          <w:szCs w:val="24"/>
          <w:lang w:val="en-US" w:eastAsia="zh-CN" w:bidi="ar-SA"/>
        </w:rPr>
      </w:pPr>
      <w:r>
        <w:rPr>
          <w:rFonts w:hint="default" w:ascii="Times New Roman" w:hAnsi="Times New Roman" w:cs="Times New Roman" w:eastAsiaTheme="minorEastAsia"/>
          <w:bCs/>
          <w:color w:val="auto"/>
          <w:kern w:val="44"/>
          <w:sz w:val="24"/>
          <w:szCs w:val="24"/>
          <w:lang w:val="en-US" w:eastAsia="zh-CN" w:bidi="ar-SA"/>
        </w:rPr>
        <w:t>投标的物资生产商拥有相应的配套生产设施，生产工艺、装备符合国家产业发展的政策规定，产品质量符合国家标准要求；投标的销售代理商，从事类似工作3年以上，并具备所代理品牌合法有效授权及相应的存储条件。</w:t>
      </w:r>
    </w:p>
    <w:p w14:paraId="4CD67915">
      <w:pPr>
        <w:pStyle w:val="15"/>
        <w:keepNext w:val="0"/>
        <w:keepLines w:val="0"/>
        <w:pageBreakBefore w:val="0"/>
        <w:widowControl w:val="0"/>
        <w:numPr>
          <w:ilvl w:val="0"/>
          <w:numId w:val="21"/>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color w:val="auto"/>
          <w:kern w:val="44"/>
          <w:sz w:val="24"/>
          <w:szCs w:val="24"/>
          <w:lang w:val="en-US" w:eastAsia="zh-CN" w:bidi="ar-SA"/>
        </w:rPr>
      </w:pPr>
      <w:r>
        <w:rPr>
          <w:rFonts w:hint="default" w:ascii="Times New Roman" w:hAnsi="Times New Roman" w:cs="Times New Roman" w:eastAsiaTheme="minorEastAsia"/>
          <w:bCs/>
          <w:color w:val="auto"/>
          <w:kern w:val="44"/>
          <w:sz w:val="24"/>
          <w:szCs w:val="24"/>
          <w:lang w:val="en-US" w:eastAsia="zh-CN" w:bidi="ar-SA"/>
        </w:rPr>
        <w:t>具有良好的财务状况。如投标人中标，须对支付材料款过程中办理手续所需的时间给予充分理解；投标人需具备为中标金额垫资不小于85%现金流以上的垫资能力的企业。</w:t>
      </w:r>
    </w:p>
    <w:p w14:paraId="6AB94B96">
      <w:pPr>
        <w:pStyle w:val="15"/>
        <w:keepNext w:val="0"/>
        <w:keepLines w:val="0"/>
        <w:pageBreakBefore w:val="0"/>
        <w:widowControl w:val="0"/>
        <w:numPr>
          <w:ilvl w:val="0"/>
          <w:numId w:val="21"/>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color w:val="auto"/>
          <w:kern w:val="44"/>
          <w:sz w:val="24"/>
          <w:szCs w:val="24"/>
          <w:lang w:val="en-US" w:eastAsia="zh-CN" w:bidi="ar-SA"/>
        </w:rPr>
      </w:pPr>
      <w:r>
        <w:rPr>
          <w:rFonts w:hint="default" w:ascii="Times New Roman" w:hAnsi="Times New Roman" w:cs="Times New Roman" w:eastAsiaTheme="minorEastAsia"/>
          <w:bCs/>
          <w:color w:val="auto"/>
          <w:kern w:val="44"/>
          <w:sz w:val="24"/>
          <w:szCs w:val="24"/>
          <w:lang w:val="en-US" w:eastAsia="zh-CN" w:bidi="ar-SA"/>
        </w:rPr>
        <w:t>供货信誉良好，无不良记录、无不良评价、供货过程中未发生以次充好、违反招标文件和供货合同条款的要求，未受过市级以上行政部门的处罚，未和招标人发生过纠纷、诉讼、仲裁案件等。如有必要，招标人有权对投标文件中有关内容进行调查核实，投标人应给予配合。招标人有权忽略未对投标人履行合同能力构成实质性影响的微小偏差。如果在投标有效期内，对于受到通报批评或被列入施工当地（交通主管部门）黑名单的，招标人有权取消其投标资格；已经中标者，招标人有权取消其中标资格。</w:t>
      </w:r>
    </w:p>
    <w:p w14:paraId="3A7D15FA">
      <w:pPr>
        <w:pStyle w:val="15"/>
        <w:keepNext w:val="0"/>
        <w:keepLines w:val="0"/>
        <w:pageBreakBefore w:val="0"/>
        <w:widowControl w:val="0"/>
        <w:numPr>
          <w:ilvl w:val="0"/>
          <w:numId w:val="21"/>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color w:val="auto"/>
          <w:kern w:val="44"/>
          <w:sz w:val="24"/>
          <w:szCs w:val="24"/>
          <w:lang w:val="en-US" w:eastAsia="zh-CN" w:bidi="ar-SA"/>
        </w:rPr>
      </w:pPr>
      <w:r>
        <w:rPr>
          <w:rFonts w:hint="default" w:ascii="Times New Roman" w:hAnsi="Times New Roman" w:cs="Times New Roman" w:eastAsiaTheme="minorEastAsia"/>
          <w:bCs/>
          <w:color w:val="auto"/>
          <w:kern w:val="44"/>
          <w:sz w:val="24"/>
          <w:szCs w:val="24"/>
          <w:lang w:val="en-US" w:eastAsia="zh-CN" w:bidi="ar-SA"/>
        </w:rPr>
        <w:t>投标人必须保证中标后直接供应，否则视为中标人违约，投标人应确保提供的相关资料齐全并且真实有效，否则承担一切法律责任。</w:t>
      </w:r>
    </w:p>
    <w:p w14:paraId="75B86DD6">
      <w:pPr>
        <w:pStyle w:val="15"/>
        <w:keepNext w:val="0"/>
        <w:keepLines w:val="0"/>
        <w:pageBreakBefore w:val="0"/>
        <w:widowControl w:val="0"/>
        <w:numPr>
          <w:ilvl w:val="0"/>
          <w:numId w:val="21"/>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color w:val="auto"/>
          <w:kern w:val="44"/>
          <w:sz w:val="24"/>
          <w:szCs w:val="24"/>
          <w:lang w:val="en-US" w:eastAsia="zh-CN" w:bidi="ar-SA"/>
        </w:rPr>
      </w:pPr>
      <w:r>
        <w:rPr>
          <w:rFonts w:hint="default" w:ascii="Times New Roman" w:hAnsi="Times New Roman" w:cs="Times New Roman" w:eastAsiaTheme="minorEastAsia"/>
          <w:bCs/>
          <w:color w:val="auto"/>
          <w:kern w:val="44"/>
          <w:sz w:val="24"/>
          <w:szCs w:val="24"/>
          <w:lang w:val="en-US" w:eastAsia="zh-CN" w:bidi="ar-SA"/>
        </w:rPr>
        <w:t>本次招标不接受联合体投标，投标人应为独自参加投标的生产商或销售商。最终供应物资数量以合同执行期间的实际采购量为准。</w:t>
      </w:r>
    </w:p>
    <w:p w14:paraId="03747471">
      <w:pPr>
        <w:pStyle w:val="15"/>
        <w:keepNext w:val="0"/>
        <w:keepLines w:val="0"/>
        <w:pageBreakBefore w:val="0"/>
        <w:widowControl w:val="0"/>
        <w:numPr>
          <w:ilvl w:val="0"/>
          <w:numId w:val="21"/>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color w:val="auto"/>
          <w:kern w:val="44"/>
          <w:sz w:val="24"/>
          <w:szCs w:val="24"/>
          <w:lang w:val="en-US" w:eastAsia="zh-CN" w:bidi="ar-SA"/>
        </w:rPr>
      </w:pPr>
      <w:r>
        <w:rPr>
          <w:rFonts w:hint="default" w:ascii="Times New Roman" w:hAnsi="Times New Roman" w:cs="Times New Roman" w:eastAsiaTheme="minorEastAsia"/>
          <w:bCs/>
          <w:color w:val="auto"/>
          <w:kern w:val="44"/>
          <w:sz w:val="24"/>
          <w:szCs w:val="24"/>
          <w:lang w:val="en-US" w:eastAsia="zh-CN" w:bidi="ar-SA"/>
        </w:rPr>
        <w:t>资格审查。本次招标采取“资格后审”，即在评标时对投标人资格进行符合性审查，不符合投标文件要求的按废标处理。</w:t>
      </w:r>
    </w:p>
    <w:p w14:paraId="74631849">
      <w:pPr>
        <w:pStyle w:val="15"/>
        <w:keepNext w:val="0"/>
        <w:keepLines w:val="0"/>
        <w:pageBreakBefore w:val="0"/>
        <w:widowControl w:val="0"/>
        <w:numPr>
          <w:ilvl w:val="0"/>
          <w:numId w:val="12"/>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方正楷体_GB2312" w:hAnsi="方正楷体_GB2312" w:eastAsia="方正楷体_GB2312" w:cs="方正楷体_GB2312"/>
          <w:b/>
          <w:bCs/>
          <w:color w:val="000000"/>
          <w:sz w:val="24"/>
          <w:szCs w:val="24"/>
        </w:rPr>
      </w:pPr>
      <w:r>
        <w:rPr>
          <w:rFonts w:hint="default" w:ascii="方正楷体_GB2312" w:hAnsi="方正楷体_GB2312" w:eastAsia="方正楷体_GB2312" w:cs="方正楷体_GB2312"/>
          <w:b/>
          <w:bCs/>
          <w:color w:val="000000"/>
          <w:sz w:val="24"/>
          <w:szCs w:val="24"/>
        </w:rPr>
        <w:t>投标文件的递交</w:t>
      </w:r>
    </w:p>
    <w:p w14:paraId="5366D824">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default" w:ascii="Times New Roman" w:hAnsi="Times New Roman" w:cs="Times New Roman"/>
          <w:bCs/>
          <w:kern w:val="44"/>
          <w:sz w:val="24"/>
          <w:szCs w:val="24"/>
        </w:rPr>
      </w:pPr>
      <w:r>
        <w:rPr>
          <w:rFonts w:hint="default" w:ascii="Times New Roman" w:hAnsi="Times New Roman" w:cs="Times New Roman"/>
          <w:bCs/>
          <w:kern w:val="44"/>
          <w:sz w:val="24"/>
          <w:szCs w:val="24"/>
        </w:rPr>
        <w:t>投标文件必须在标书约定时间前密封寄送或送达至：</w:t>
      </w:r>
      <w:r>
        <w:rPr>
          <w:rFonts w:hint="default" w:ascii="Times New Roman" w:hAnsi="Times New Roman" w:cs="Times New Roman"/>
          <w:sz w:val="24"/>
          <w:szCs w:val="24"/>
        </w:rPr>
        <w:t>福州市鼓楼区温泉街道湖东路 189 号凯捷大厦 8 楼，</w:t>
      </w:r>
      <w:r>
        <w:rPr>
          <w:rFonts w:hint="eastAsia" w:ascii="Times New Roman" w:hAnsi="Times New Roman" w:cs="Times New Roman"/>
          <w:sz w:val="24"/>
          <w:szCs w:val="24"/>
          <w:lang w:val="en-US" w:eastAsia="zh-CN"/>
        </w:rPr>
        <w:t>康冬妮</w:t>
      </w:r>
      <w:r>
        <w:rPr>
          <w:rFonts w:hint="default" w:ascii="Times New Roman" w:hAnsi="Times New Roman" w:cs="Times New Roman"/>
          <w:sz w:val="24"/>
          <w:szCs w:val="24"/>
        </w:rPr>
        <w:t>收</w:t>
      </w:r>
      <w:r>
        <w:rPr>
          <w:rFonts w:hint="eastAsia" w:ascii="Times New Roman" w:hAnsi="Times New Roman" w:cs="Times New Roman"/>
          <w:sz w:val="24"/>
          <w:szCs w:val="24"/>
          <w:lang w:eastAsia="zh-CN"/>
        </w:rPr>
        <w:t>13960789366</w:t>
      </w:r>
      <w:r>
        <w:rPr>
          <w:rFonts w:hint="default" w:ascii="Times New Roman" w:hAnsi="Times New Roman" w:cs="Times New Roman"/>
          <w:bCs/>
          <w:kern w:val="44"/>
          <w:sz w:val="24"/>
          <w:szCs w:val="24"/>
        </w:rPr>
        <w:t>。</w:t>
      </w:r>
    </w:p>
    <w:p w14:paraId="6FD2F52D">
      <w:pPr>
        <w:pStyle w:val="15"/>
        <w:keepNext w:val="0"/>
        <w:keepLines w:val="0"/>
        <w:pageBreakBefore w:val="0"/>
        <w:widowControl w:val="0"/>
        <w:numPr>
          <w:ilvl w:val="0"/>
          <w:numId w:val="12"/>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方正楷体_GB2312" w:hAnsi="方正楷体_GB2312" w:eastAsia="方正楷体_GB2312" w:cs="方正楷体_GB2312"/>
          <w:b/>
          <w:bCs/>
          <w:color w:val="000000"/>
          <w:sz w:val="24"/>
          <w:szCs w:val="24"/>
          <w:lang w:val="en-US" w:eastAsia="zh-CN"/>
        </w:rPr>
      </w:pPr>
      <w:r>
        <w:rPr>
          <w:rFonts w:hint="default" w:ascii="方正楷体_GB2312" w:hAnsi="方正楷体_GB2312" w:eastAsia="方正楷体_GB2312" w:cs="方正楷体_GB2312"/>
          <w:b/>
          <w:bCs/>
          <w:color w:val="000000"/>
          <w:sz w:val="24"/>
          <w:szCs w:val="24"/>
          <w:lang w:val="en-US" w:eastAsia="zh-CN"/>
        </w:rPr>
        <w:t>有以下行为的，投标文件无效，作废标处理</w:t>
      </w:r>
    </w:p>
    <w:p w14:paraId="228CDFE5">
      <w:pPr>
        <w:pStyle w:val="15"/>
        <w:keepNext w:val="0"/>
        <w:keepLines w:val="0"/>
        <w:pageBreakBefore w:val="0"/>
        <w:widowControl w:val="0"/>
        <w:numPr>
          <w:ilvl w:val="0"/>
          <w:numId w:val="22"/>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投标方在投标有效期内撤回其投标文件；</w:t>
      </w:r>
    </w:p>
    <w:p w14:paraId="54EEA6F3">
      <w:pPr>
        <w:pStyle w:val="15"/>
        <w:keepNext w:val="0"/>
        <w:keepLines w:val="0"/>
        <w:pageBreakBefore w:val="0"/>
        <w:widowControl w:val="0"/>
        <w:numPr>
          <w:ilvl w:val="0"/>
          <w:numId w:val="22"/>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投标单位不遵循招标文件和有关规定，串通作弊，哄抬标价的；</w:t>
      </w:r>
    </w:p>
    <w:p w14:paraId="155FFB0E">
      <w:pPr>
        <w:pStyle w:val="15"/>
        <w:keepNext w:val="0"/>
        <w:keepLines w:val="0"/>
        <w:pageBreakBefore w:val="0"/>
        <w:widowControl w:val="0"/>
        <w:numPr>
          <w:ilvl w:val="0"/>
          <w:numId w:val="22"/>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对招标单位及工作人员进行影响评标结果公正性等不正当竞争行为的；</w:t>
      </w:r>
    </w:p>
    <w:p w14:paraId="00E191C6">
      <w:pPr>
        <w:pStyle w:val="15"/>
        <w:keepNext w:val="0"/>
        <w:keepLines w:val="0"/>
        <w:pageBreakBefore w:val="0"/>
        <w:widowControl w:val="0"/>
        <w:numPr>
          <w:ilvl w:val="0"/>
          <w:numId w:val="22"/>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投标书不符合招标文件要求或不按评标委员会要求澄清、说明或补正的；</w:t>
      </w:r>
    </w:p>
    <w:p w14:paraId="1F9161F1">
      <w:pPr>
        <w:pStyle w:val="15"/>
        <w:keepNext w:val="0"/>
        <w:keepLines w:val="0"/>
        <w:pageBreakBefore w:val="0"/>
        <w:widowControl w:val="0"/>
        <w:numPr>
          <w:ilvl w:val="0"/>
          <w:numId w:val="22"/>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投标书未逐页加盖法人公章及法定代表人或授权代理人未签字的；</w:t>
      </w:r>
    </w:p>
    <w:p w14:paraId="1B434874">
      <w:pPr>
        <w:pStyle w:val="15"/>
        <w:keepNext w:val="0"/>
        <w:keepLines w:val="0"/>
        <w:pageBreakBefore w:val="0"/>
        <w:widowControl w:val="0"/>
        <w:numPr>
          <w:ilvl w:val="0"/>
          <w:numId w:val="22"/>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投标书提交时间迟于规定的投标截止时间的；</w:t>
      </w:r>
    </w:p>
    <w:p w14:paraId="543C708C">
      <w:pPr>
        <w:pStyle w:val="15"/>
        <w:keepNext w:val="0"/>
        <w:keepLines w:val="0"/>
        <w:pageBreakBefore w:val="0"/>
        <w:widowControl w:val="0"/>
        <w:numPr>
          <w:ilvl w:val="0"/>
          <w:numId w:val="22"/>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投标价格明显高于或低于成本价；</w:t>
      </w:r>
    </w:p>
    <w:p w14:paraId="42C93F47">
      <w:pPr>
        <w:pStyle w:val="15"/>
        <w:keepNext w:val="0"/>
        <w:keepLines w:val="0"/>
        <w:pageBreakBefore w:val="0"/>
        <w:widowControl w:val="0"/>
        <w:numPr>
          <w:ilvl w:val="0"/>
          <w:numId w:val="22"/>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出现招标人不能接受的条款和要求的，及投标文件中出现重大偏移的；</w:t>
      </w:r>
    </w:p>
    <w:p w14:paraId="3EA31995">
      <w:pPr>
        <w:pStyle w:val="15"/>
        <w:keepNext w:val="0"/>
        <w:keepLines w:val="0"/>
        <w:pageBreakBefore w:val="0"/>
        <w:widowControl w:val="0"/>
        <w:numPr>
          <w:ilvl w:val="0"/>
          <w:numId w:val="22"/>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中标方拒绝按规定与招标方签订合同协议。</w:t>
      </w:r>
    </w:p>
    <w:p w14:paraId="431464B3">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Times New Roman" w:hAnsi="Times New Roman" w:cs="Times New Roman" w:eastAsiaTheme="minorEastAsia"/>
          <w:bCs/>
          <w:kern w:val="44"/>
          <w:sz w:val="18"/>
          <w:szCs w:val="18"/>
          <w:lang w:val="en-US" w:eastAsia="zh-CN" w:bidi="ar-SA"/>
        </w:rPr>
      </w:pPr>
    </w:p>
    <w:p w14:paraId="7BC882E1">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Times New Roman" w:hAnsi="Times New Roman" w:cs="Times New Roman" w:eastAsiaTheme="minorEastAsia"/>
          <w:bCs/>
          <w:kern w:val="44"/>
          <w:sz w:val="18"/>
          <w:szCs w:val="18"/>
          <w:lang w:val="en-US" w:eastAsia="zh-CN" w:bidi="ar-SA"/>
        </w:rPr>
      </w:pPr>
    </w:p>
    <w:p w14:paraId="4F2C027A">
      <w:pPr>
        <w:pStyle w:val="15"/>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Times New Roman" w:hAnsi="Times New Roman" w:cs="Times New Roman" w:eastAsiaTheme="minorEastAsia"/>
          <w:bCs/>
          <w:kern w:val="44"/>
          <w:sz w:val="18"/>
          <w:szCs w:val="18"/>
          <w:lang w:val="en-US" w:eastAsia="zh-CN" w:bidi="ar-SA"/>
        </w:rPr>
      </w:pPr>
    </w:p>
    <w:p w14:paraId="737F0D43">
      <w:pPr>
        <w:pStyle w:val="3"/>
        <w:keepNext/>
        <w:keepLines/>
        <w:pageBreakBefore w:val="0"/>
        <w:widowControl w:val="0"/>
        <w:numPr>
          <w:ilvl w:val="0"/>
          <w:numId w:val="6"/>
        </w:numPr>
        <w:tabs>
          <w:tab w:val="left" w:pos="548"/>
          <w:tab w:val="clear" w:pos="567"/>
        </w:tabs>
        <w:kinsoku/>
        <w:wordWrap/>
        <w:overflowPunct/>
        <w:topLinePunct w:val="0"/>
        <w:autoSpaceDE/>
        <w:autoSpaceDN/>
        <w:bidi w:val="0"/>
        <w:adjustRightInd/>
        <w:snapToGrid/>
        <w:spacing w:line="20" w:lineRule="exact"/>
        <w:ind w:left="0" w:leftChars="0" w:firstLine="0" w:firstLineChars="0"/>
        <w:textAlignment w:val="auto"/>
        <w:rPr>
          <w:rStyle w:val="18"/>
          <w:rFonts w:hint="default" w:ascii="方正楷体_GB2312" w:hAnsi="方正楷体_GB2312" w:eastAsia="方正楷体_GB2312" w:cs="方正楷体_GB2312"/>
          <w:sz w:val="32"/>
          <w:szCs w:val="32"/>
        </w:rPr>
      </w:pPr>
      <w:bookmarkStart w:id="79" w:name="_Toc19058"/>
      <w:r>
        <w:rPr>
          <w:rStyle w:val="18"/>
          <w:rFonts w:hint="default" w:ascii="方正楷体_GB2312" w:hAnsi="方正楷体_GB2312" w:eastAsia="方正楷体_GB2312" w:cs="方正楷体_GB2312"/>
          <w:sz w:val="32"/>
          <w:szCs w:val="32"/>
        </w:rPr>
        <w:t>开标</w:t>
      </w:r>
      <w:bookmarkEnd w:id="79"/>
    </w:p>
    <w:p w14:paraId="5B1C18A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开标将按照相关规定在</w:t>
      </w:r>
      <w:r>
        <w:rPr>
          <w:rFonts w:hint="default" w:ascii="Times New Roman" w:hAnsi="Times New Roman" w:cs="Times New Roman"/>
          <w:color w:val="000000"/>
          <w:kern w:val="0"/>
          <w:sz w:val="24"/>
          <w:szCs w:val="24"/>
        </w:rPr>
        <w:t>中武（福建）跨境电子商务有限责任公司（福州市鼓楼区温泉街道湖东路 189 号凯捷大厦 8 楼）</w:t>
      </w:r>
      <w:r>
        <w:rPr>
          <w:rFonts w:hint="default" w:ascii="Times New Roman" w:hAnsi="Times New Roman" w:cs="Times New Roman"/>
          <w:sz w:val="24"/>
          <w:szCs w:val="24"/>
        </w:rPr>
        <w:t>召开。</w:t>
      </w:r>
    </w:p>
    <w:p w14:paraId="2190ACEE">
      <w:pPr>
        <w:rPr>
          <w:rFonts w:hint="default" w:ascii="Times New Roman" w:hAnsi="Times New Roman" w:cs="Times New Roman"/>
          <w:sz w:val="24"/>
          <w:szCs w:val="24"/>
        </w:rPr>
      </w:pPr>
    </w:p>
    <w:p w14:paraId="0923422E">
      <w:pPr>
        <w:pStyle w:val="3"/>
        <w:numPr>
          <w:ilvl w:val="0"/>
          <w:numId w:val="6"/>
        </w:numPr>
        <w:tabs>
          <w:tab w:val="left" w:pos="548"/>
          <w:tab w:val="clear" w:pos="567"/>
        </w:tabs>
        <w:spacing w:line="20" w:lineRule="exact"/>
        <w:ind w:left="0" w:leftChars="0" w:firstLine="0" w:firstLineChars="0"/>
        <w:rPr>
          <w:rStyle w:val="18"/>
          <w:rFonts w:hint="default" w:ascii="方正楷体_GB2312" w:hAnsi="方正楷体_GB2312" w:eastAsia="方正楷体_GB2312" w:cs="方正楷体_GB2312"/>
          <w:sz w:val="32"/>
          <w:szCs w:val="32"/>
        </w:rPr>
      </w:pPr>
      <w:bookmarkStart w:id="80" w:name="_Toc29944"/>
      <w:r>
        <w:rPr>
          <w:rStyle w:val="18"/>
          <w:rFonts w:hint="default" w:ascii="方正楷体_GB2312" w:hAnsi="方正楷体_GB2312" w:eastAsia="方正楷体_GB2312" w:cs="方正楷体_GB2312"/>
          <w:sz w:val="32"/>
          <w:szCs w:val="32"/>
        </w:rPr>
        <w:t>评标方法与标准</w:t>
      </w:r>
      <w:bookmarkEnd w:id="80"/>
    </w:p>
    <w:p w14:paraId="54ADF9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本项目采用综合评标法。每个投标人的评标总得分FA＝F1＋F2，其中：F</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指价格项评审因素得分、F</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指商务项评审因素得分</w:t>
      </w:r>
      <w:r>
        <w:rPr>
          <w:rFonts w:hint="default" w:ascii="Times New Roman" w:hAnsi="Times New Roman" w:cs="Times New Roman"/>
          <w:sz w:val="24"/>
          <w:szCs w:val="24"/>
          <w:lang w:eastAsia="zh-CN"/>
        </w:rPr>
        <w:t>。</w:t>
      </w:r>
    </w:p>
    <w:p w14:paraId="730983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各部分评分分值：</w:t>
      </w:r>
    </w:p>
    <w:p w14:paraId="4DF834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F</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为</w:t>
      </w:r>
      <w:r>
        <w:rPr>
          <w:rFonts w:hint="default" w:ascii="Times New Roman" w:hAnsi="Times New Roman" w:cs="Times New Roman"/>
          <w:sz w:val="24"/>
          <w:szCs w:val="24"/>
        </w:rPr>
        <w:t>价格部分满分为</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0分</w:t>
      </w:r>
      <w:r>
        <w:rPr>
          <w:rFonts w:hint="default" w:ascii="Times New Roman" w:hAnsi="Times New Roman" w:cs="Times New Roman"/>
          <w:sz w:val="24"/>
          <w:szCs w:val="24"/>
          <w:lang w:eastAsia="zh-CN"/>
        </w:rPr>
        <w:t>，</w:t>
      </w:r>
    </w:p>
    <w:p w14:paraId="7BDADE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为商务部分满分20分，</w:t>
      </w:r>
    </w:p>
    <w:p w14:paraId="5576BDAC">
      <w:pPr>
        <w:keepNext w:val="0"/>
        <w:keepLines w:val="0"/>
        <w:pageBreakBefore w:val="0"/>
        <w:widowControl w:val="0"/>
        <w:kinsoku/>
        <w:wordWrap/>
        <w:overflowPunct/>
        <w:topLinePunct w:val="0"/>
        <w:autoSpaceDE/>
        <w:autoSpaceDN/>
        <w:bidi w:val="0"/>
        <w:adjustRightInd/>
        <w:snapToGrid/>
        <w:spacing w:after="181" w:afterLines="50" w:line="560" w:lineRule="exact"/>
        <w:ind w:firstLine="480" w:firstLineChars="200"/>
        <w:textAlignment w:val="auto"/>
        <w:rPr>
          <w:rFonts w:hint="eastAsia"/>
          <w:lang w:eastAsia="zh-CN"/>
        </w:rPr>
      </w:pPr>
      <w:r>
        <w:rPr>
          <w:rFonts w:hint="default" w:ascii="Times New Roman" w:hAnsi="Times New Roman" w:cs="Times New Roman"/>
          <w:sz w:val="24"/>
          <w:szCs w:val="24"/>
        </w:rPr>
        <w:t>合计总分100分</w:t>
      </w:r>
      <w:r>
        <w:rPr>
          <w:rFonts w:hint="default" w:ascii="Times New Roman" w:hAnsi="Times New Roman" w:cs="Times New Roman"/>
          <w:sz w:val="24"/>
          <w:szCs w:val="24"/>
          <w:lang w:eastAsia="zh-CN"/>
        </w:rPr>
        <w:t>，</w:t>
      </w:r>
      <w:r>
        <w:rPr>
          <w:rFonts w:hint="default" w:ascii="Times New Roman" w:hAnsi="Times New Roman" w:cs="Times New Roman"/>
          <w:sz w:val="24"/>
          <w:szCs w:val="24"/>
        </w:rPr>
        <w:t>招标单位对投标人提供的投标文件进行评比，选出中标人。评标将按照相关规定在</w:t>
      </w:r>
      <w:r>
        <w:rPr>
          <w:rFonts w:hint="default" w:ascii="Times New Roman" w:hAnsi="Times New Roman" w:cs="Times New Roman"/>
          <w:color w:val="000000"/>
          <w:kern w:val="0"/>
          <w:sz w:val="24"/>
          <w:szCs w:val="24"/>
        </w:rPr>
        <w:t>中武（福建）跨境电子商务有限责任公司（</w:t>
      </w:r>
      <w:r>
        <w:rPr>
          <w:rFonts w:hint="default" w:ascii="Times New Roman" w:hAnsi="Times New Roman" w:cs="Times New Roman"/>
          <w:sz w:val="24"/>
          <w:szCs w:val="24"/>
        </w:rPr>
        <w:t>福州市鼓楼区温泉街道湖东路 189 号凯捷大厦 8 楼</w:t>
      </w:r>
      <w:r>
        <w:rPr>
          <w:rFonts w:hint="default" w:ascii="Times New Roman" w:hAnsi="Times New Roman" w:cs="Times New Roman"/>
          <w:color w:val="000000"/>
          <w:kern w:val="0"/>
          <w:sz w:val="24"/>
          <w:szCs w:val="24"/>
        </w:rPr>
        <w:t>）</w:t>
      </w:r>
      <w:r>
        <w:rPr>
          <w:rFonts w:hint="default" w:ascii="Times New Roman" w:hAnsi="Times New Roman" w:cs="Times New Roman"/>
          <w:sz w:val="24"/>
          <w:szCs w:val="24"/>
        </w:rPr>
        <w:t>召开。</w:t>
      </w:r>
    </w:p>
    <w:p w14:paraId="4B7187B8">
      <w:pPr>
        <w:rPr>
          <w:rFonts w:hint="eastAsia" w:ascii="Times New Roman" w:hAnsi="Times New Roman" w:cs="Times New Roman" w:eastAsiaTheme="minorEastAsia"/>
          <w:lang w:eastAsia="zh-CN"/>
        </w:rPr>
      </w:pPr>
    </w:p>
    <w:tbl>
      <w:tblPr>
        <w:tblStyle w:val="16"/>
        <w:tblW w:w="9785" w:type="dxa"/>
        <w:jc w:val="center"/>
        <w:tblLayout w:type="fixed"/>
        <w:tblCellMar>
          <w:top w:w="15" w:type="dxa"/>
          <w:left w:w="15" w:type="dxa"/>
          <w:bottom w:w="15" w:type="dxa"/>
          <w:right w:w="15" w:type="dxa"/>
        </w:tblCellMar>
      </w:tblPr>
      <w:tblGrid>
        <w:gridCol w:w="1164"/>
        <w:gridCol w:w="1330"/>
        <w:gridCol w:w="1040"/>
        <w:gridCol w:w="6251"/>
      </w:tblGrid>
      <w:tr w14:paraId="0C96934C">
        <w:tblPrEx>
          <w:tblCellMar>
            <w:top w:w="15" w:type="dxa"/>
            <w:left w:w="15" w:type="dxa"/>
            <w:bottom w:w="15" w:type="dxa"/>
            <w:right w:w="15" w:type="dxa"/>
          </w:tblCellMar>
        </w:tblPrEx>
        <w:trPr>
          <w:trHeight w:val="354"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4BFD0F2E">
            <w:pPr>
              <w:spacing w:line="36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评标标准</w:t>
            </w:r>
          </w:p>
        </w:tc>
        <w:tc>
          <w:tcPr>
            <w:tcW w:w="1330" w:type="dxa"/>
            <w:tcBorders>
              <w:top w:val="single" w:color="000000" w:sz="4" w:space="0"/>
              <w:left w:val="single" w:color="000000" w:sz="4" w:space="0"/>
              <w:bottom w:val="single" w:color="000000" w:sz="4" w:space="0"/>
              <w:right w:val="single" w:color="000000" w:sz="4" w:space="0"/>
            </w:tcBorders>
            <w:vAlign w:val="center"/>
          </w:tcPr>
          <w:p w14:paraId="2279E0A9">
            <w:pPr>
              <w:spacing w:line="360" w:lineRule="auto"/>
              <w:ind w:firstLine="0" w:firstLineChars="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评标</w:t>
            </w:r>
            <w:r>
              <w:rPr>
                <w:rFonts w:hint="default" w:ascii="Times New Roman" w:hAnsi="Times New Roman" w:cs="Times New Roman"/>
                <w:color w:val="auto"/>
                <w:sz w:val="21"/>
                <w:szCs w:val="21"/>
                <w:lang w:val="en-US" w:eastAsia="zh-CN"/>
              </w:rPr>
              <w:t>项目</w:t>
            </w:r>
          </w:p>
        </w:tc>
        <w:tc>
          <w:tcPr>
            <w:tcW w:w="1040" w:type="dxa"/>
            <w:tcBorders>
              <w:top w:val="single" w:color="000000" w:sz="4" w:space="0"/>
              <w:left w:val="single" w:color="000000" w:sz="4" w:space="0"/>
              <w:bottom w:val="single" w:color="000000" w:sz="4" w:space="0"/>
              <w:right w:val="single" w:color="000000" w:sz="4" w:space="0"/>
            </w:tcBorders>
            <w:vAlign w:val="center"/>
          </w:tcPr>
          <w:p w14:paraId="6E1AC1B7">
            <w:pPr>
              <w:spacing w:line="360" w:lineRule="auto"/>
              <w:ind w:firstLine="0" w:firstLineChars="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rPr>
              <w:t>评标</w:t>
            </w:r>
            <w:r>
              <w:rPr>
                <w:rFonts w:hint="default" w:ascii="Times New Roman" w:hAnsi="Times New Roman" w:cs="Times New Roman"/>
                <w:color w:val="auto"/>
                <w:sz w:val="21"/>
                <w:szCs w:val="21"/>
                <w:lang w:val="en-US" w:eastAsia="zh-CN"/>
              </w:rPr>
              <w:t>分值</w:t>
            </w:r>
          </w:p>
        </w:tc>
        <w:tc>
          <w:tcPr>
            <w:tcW w:w="6251" w:type="dxa"/>
            <w:tcBorders>
              <w:top w:val="single" w:color="000000" w:sz="4" w:space="0"/>
              <w:left w:val="single" w:color="000000" w:sz="4" w:space="0"/>
              <w:bottom w:val="single" w:color="000000" w:sz="4" w:space="0"/>
              <w:right w:val="single" w:color="000000" w:sz="4" w:space="0"/>
            </w:tcBorders>
            <w:vAlign w:val="center"/>
          </w:tcPr>
          <w:p w14:paraId="463C2650">
            <w:pPr>
              <w:spacing w:line="36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备注</w:t>
            </w:r>
          </w:p>
        </w:tc>
      </w:tr>
      <w:tr w14:paraId="638BE41E">
        <w:tblPrEx>
          <w:tblCellMar>
            <w:top w:w="15" w:type="dxa"/>
            <w:left w:w="15" w:type="dxa"/>
            <w:bottom w:w="15" w:type="dxa"/>
            <w:right w:w="15" w:type="dxa"/>
          </w:tblCellMar>
        </w:tblPrEx>
        <w:trPr>
          <w:trHeight w:val="3509" w:hRule="atLeast"/>
          <w:jc w:val="center"/>
        </w:trPr>
        <w:tc>
          <w:tcPr>
            <w:tcW w:w="1164" w:type="dxa"/>
            <w:tcBorders>
              <w:top w:val="single" w:color="auto" w:sz="4" w:space="0"/>
              <w:left w:val="single" w:color="000000" w:sz="4" w:space="0"/>
              <w:bottom w:val="single" w:color="000000" w:sz="4" w:space="0"/>
              <w:right w:val="single" w:color="000000" w:sz="4" w:space="0"/>
            </w:tcBorders>
            <w:vAlign w:val="center"/>
          </w:tcPr>
          <w:p w14:paraId="6289DC85">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价格部分</w:t>
            </w:r>
          </w:p>
        </w:tc>
        <w:tc>
          <w:tcPr>
            <w:tcW w:w="1330" w:type="dxa"/>
            <w:tcBorders>
              <w:top w:val="single" w:color="auto" w:sz="4" w:space="0"/>
              <w:left w:val="single" w:color="000000" w:sz="4" w:space="0"/>
              <w:bottom w:val="single" w:color="000000" w:sz="4" w:space="0"/>
              <w:right w:val="single" w:color="000000" w:sz="4" w:space="0"/>
            </w:tcBorders>
            <w:vAlign w:val="center"/>
          </w:tcPr>
          <w:p w14:paraId="22671C1B">
            <w:pPr>
              <w:pStyle w:val="33"/>
              <w:keepNext w:val="0"/>
              <w:keepLines w:val="0"/>
              <w:pageBreakBefore w:val="0"/>
              <w:widowControl/>
              <w:kinsoku/>
              <w:wordWrap/>
              <w:overflowPunct/>
              <w:topLinePunct w:val="0"/>
              <w:autoSpaceDE/>
              <w:autoSpaceDN/>
              <w:bidi w:val="0"/>
              <w:adjustRightInd/>
              <w:snapToGrid/>
              <w:spacing w:before="181" w:beforeLines="50" w:after="181" w:afterLines="50"/>
              <w:jc w:val="center"/>
              <w:textAlignment w:val="auto"/>
              <w:rPr>
                <w:rFonts w:hint="default" w:ascii="Times New Roman" w:hAnsi="Times New Roman" w:cs="Times New Roman" w:eastAsiaTheme="minorEastAsia"/>
                <w:color w:val="auto"/>
                <w:kern w:val="2"/>
                <w:sz w:val="21"/>
                <w:szCs w:val="21"/>
              </w:rPr>
            </w:pPr>
            <w:r>
              <w:rPr>
                <w:rFonts w:hint="default" w:ascii="Times New Roman" w:hAnsi="Times New Roman" w:cs="Times New Roman"/>
                <w:color w:val="auto"/>
                <w:sz w:val="21"/>
                <w:szCs w:val="21"/>
              </w:rPr>
              <w:t>货物价格</w:t>
            </w:r>
          </w:p>
        </w:tc>
        <w:tc>
          <w:tcPr>
            <w:tcW w:w="1040" w:type="dxa"/>
            <w:tcBorders>
              <w:top w:val="single" w:color="auto" w:sz="4" w:space="0"/>
              <w:left w:val="single" w:color="000000" w:sz="4" w:space="0"/>
              <w:bottom w:val="single" w:color="000000" w:sz="4" w:space="0"/>
              <w:right w:val="single" w:color="000000" w:sz="4" w:space="0"/>
            </w:tcBorders>
            <w:vAlign w:val="center"/>
          </w:tcPr>
          <w:p w14:paraId="71CDD47D">
            <w:pPr>
              <w:pStyle w:val="33"/>
              <w:keepNext w:val="0"/>
              <w:keepLines w:val="0"/>
              <w:pageBreakBefore w:val="0"/>
              <w:widowControl/>
              <w:kinsoku/>
              <w:wordWrap/>
              <w:overflowPunct/>
              <w:topLinePunct w:val="0"/>
              <w:autoSpaceDE/>
              <w:autoSpaceDN/>
              <w:bidi w:val="0"/>
              <w:adjustRightInd/>
              <w:snapToGrid/>
              <w:spacing w:before="181" w:beforeLines="50" w:after="181" w:afterLines="50"/>
              <w:jc w:val="center"/>
              <w:textAlignment w:val="auto"/>
              <w:rPr>
                <w:rFonts w:hint="default" w:ascii="Times New Roman" w:hAnsi="Times New Roman" w:cs="Times New Roman" w:eastAsiaTheme="minorEastAsia"/>
                <w:color w:val="auto"/>
                <w:kern w:val="2"/>
                <w:sz w:val="21"/>
                <w:szCs w:val="21"/>
              </w:rPr>
            </w:pPr>
            <w:r>
              <w:rPr>
                <w:rFonts w:hint="eastAsia" w:eastAsia="宋体" w:cs="Times New Roman"/>
                <w:color w:val="auto"/>
                <w:sz w:val="21"/>
                <w:szCs w:val="21"/>
                <w:lang w:val="en-US" w:eastAsia="zh-CN"/>
              </w:rPr>
              <w:t>8</w:t>
            </w:r>
            <w:r>
              <w:rPr>
                <w:rFonts w:hint="default" w:ascii="Times New Roman" w:hAnsi="Times New Roman" w:cs="Times New Roman"/>
                <w:color w:val="auto"/>
                <w:sz w:val="21"/>
                <w:szCs w:val="21"/>
              </w:rPr>
              <w:t>0分</w:t>
            </w:r>
          </w:p>
        </w:tc>
        <w:tc>
          <w:tcPr>
            <w:tcW w:w="6251" w:type="dxa"/>
            <w:tcBorders>
              <w:top w:val="single" w:color="auto" w:sz="4" w:space="0"/>
              <w:left w:val="single" w:color="000000" w:sz="4" w:space="0"/>
              <w:bottom w:val="single" w:color="000000" w:sz="4" w:space="0"/>
              <w:right w:val="single" w:color="000000" w:sz="4" w:space="0"/>
            </w:tcBorders>
            <w:vAlign w:val="center"/>
          </w:tcPr>
          <w:p w14:paraId="5DDDB880">
            <w:pPr>
              <w:pStyle w:val="33"/>
              <w:keepNext w:val="0"/>
              <w:keepLines w:val="0"/>
              <w:pageBreakBefore w:val="0"/>
              <w:widowControl/>
              <w:kinsoku/>
              <w:wordWrap/>
              <w:overflowPunct/>
              <w:topLinePunct w:val="0"/>
              <w:autoSpaceDE/>
              <w:autoSpaceDN/>
              <w:bidi w:val="0"/>
              <w:adjustRightInd/>
              <w:snapToGrid/>
              <w:spacing w:before="181" w:beforeLines="50" w:after="181" w:afterLines="50"/>
              <w:ind w:right="313" w:firstLine="420" w:firstLineChars="200"/>
              <w:textAlignment w:val="auto"/>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对各投标人的投标价格进行数字校核，称为投标评标价。</w:t>
            </w:r>
          </w:p>
          <w:p w14:paraId="1DFBECB4">
            <w:pPr>
              <w:pStyle w:val="33"/>
              <w:keepNext w:val="0"/>
              <w:keepLines w:val="0"/>
              <w:pageBreakBefore w:val="0"/>
              <w:widowControl/>
              <w:kinsoku/>
              <w:wordWrap/>
              <w:overflowPunct/>
              <w:topLinePunct w:val="0"/>
              <w:autoSpaceDE/>
              <w:autoSpaceDN/>
              <w:bidi w:val="0"/>
              <w:adjustRightInd/>
              <w:snapToGrid/>
              <w:spacing w:before="181" w:beforeLines="50" w:after="181" w:afterLines="50"/>
              <w:ind w:right="313" w:firstLine="420" w:firstLineChars="200"/>
              <w:textAlignment w:val="auto"/>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各投标人的价格得分按以下方法得出</w:t>
            </w:r>
          </w:p>
          <w:p w14:paraId="64B485F0">
            <w:pPr>
              <w:pStyle w:val="33"/>
              <w:keepNext w:val="0"/>
              <w:keepLines w:val="0"/>
              <w:pageBreakBefore w:val="0"/>
              <w:widowControl/>
              <w:kinsoku/>
              <w:wordWrap/>
              <w:overflowPunct/>
              <w:topLinePunct w:val="0"/>
              <w:autoSpaceDE/>
              <w:autoSpaceDN/>
              <w:bidi w:val="0"/>
              <w:adjustRightInd/>
              <w:snapToGrid/>
              <w:spacing w:before="181" w:beforeLines="50" w:after="181" w:afterLines="50"/>
              <w:ind w:right="313" w:firstLine="420" w:firstLineChars="200"/>
              <w:textAlignment w:val="auto"/>
              <w:rPr>
                <w:rFonts w:hint="default" w:ascii="Times New Roman" w:hAnsi="Times New Roman" w:cs="Times New Roman" w:eastAsiaTheme="minorEastAsia"/>
                <w:color w:val="auto"/>
                <w:kern w:val="2"/>
                <w:sz w:val="21"/>
                <w:szCs w:val="21"/>
                <w:lang w:val="en-US" w:eastAsia="zh-CN"/>
              </w:rPr>
            </w:pPr>
            <w:r>
              <w:rPr>
                <w:rFonts w:hint="default" w:ascii="Times New Roman" w:hAnsi="Times New Roman" w:cs="Times New Roman" w:eastAsiaTheme="minorEastAsia"/>
                <w:color w:val="auto"/>
                <w:kern w:val="2"/>
                <w:sz w:val="21"/>
                <w:szCs w:val="21"/>
              </w:rPr>
              <w:t>C=[1-（H-HL)/(HH-HL)]x</w:t>
            </w:r>
            <w:r>
              <w:rPr>
                <w:rFonts w:hint="eastAsia" w:cs="Times New Roman" w:eastAsiaTheme="minorEastAsia"/>
                <w:color w:val="auto"/>
                <w:kern w:val="2"/>
                <w:sz w:val="21"/>
                <w:szCs w:val="21"/>
                <w:lang w:val="en-US" w:eastAsia="zh-CN"/>
              </w:rPr>
              <w:t>80</w:t>
            </w:r>
            <w:bookmarkStart w:id="229" w:name="_GoBack"/>
            <w:bookmarkEnd w:id="229"/>
          </w:p>
          <w:p w14:paraId="7C832C23">
            <w:pPr>
              <w:pStyle w:val="33"/>
              <w:keepNext w:val="0"/>
              <w:keepLines w:val="0"/>
              <w:pageBreakBefore w:val="0"/>
              <w:widowControl/>
              <w:kinsoku/>
              <w:wordWrap/>
              <w:overflowPunct/>
              <w:topLinePunct w:val="0"/>
              <w:autoSpaceDE/>
              <w:autoSpaceDN/>
              <w:bidi w:val="0"/>
              <w:adjustRightInd/>
              <w:snapToGrid/>
              <w:spacing w:before="181" w:beforeLines="50" w:after="181" w:afterLines="50"/>
              <w:ind w:right="313" w:firstLine="420" w:firstLineChars="200"/>
              <w:textAlignment w:val="auto"/>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C：投标人投标价格部分得分。</w:t>
            </w:r>
          </w:p>
          <w:p w14:paraId="4F4146C1">
            <w:pPr>
              <w:pStyle w:val="33"/>
              <w:keepNext w:val="0"/>
              <w:keepLines w:val="0"/>
              <w:pageBreakBefore w:val="0"/>
              <w:widowControl/>
              <w:kinsoku/>
              <w:wordWrap/>
              <w:overflowPunct/>
              <w:topLinePunct w:val="0"/>
              <w:autoSpaceDE/>
              <w:autoSpaceDN/>
              <w:bidi w:val="0"/>
              <w:adjustRightInd/>
              <w:snapToGrid/>
              <w:spacing w:before="181" w:beforeLines="50" w:after="181" w:afterLines="50"/>
              <w:ind w:right="313" w:firstLine="420" w:firstLineChars="200"/>
              <w:textAlignment w:val="auto"/>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H：投标人投标报价（即满足招标文件要求的投标人的投标报价）。</w:t>
            </w:r>
          </w:p>
          <w:p w14:paraId="164446B0">
            <w:pPr>
              <w:pStyle w:val="33"/>
              <w:keepNext w:val="0"/>
              <w:keepLines w:val="0"/>
              <w:pageBreakBefore w:val="0"/>
              <w:widowControl/>
              <w:kinsoku/>
              <w:wordWrap/>
              <w:overflowPunct/>
              <w:topLinePunct w:val="0"/>
              <w:autoSpaceDE/>
              <w:autoSpaceDN/>
              <w:bidi w:val="0"/>
              <w:adjustRightInd/>
              <w:snapToGrid/>
              <w:spacing w:before="181" w:beforeLines="50" w:after="181" w:afterLines="50"/>
              <w:ind w:right="313" w:firstLine="420" w:firstLineChars="200"/>
              <w:textAlignment w:val="auto"/>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HL</w:t>
            </w:r>
            <w:r>
              <w:rPr>
                <w:rFonts w:hint="default" w:ascii="Times New Roman" w:hAnsi="Times New Roman" w:cs="Times New Roman" w:eastAsiaTheme="minorEastAsia"/>
                <w:color w:val="auto"/>
                <w:kern w:val="2"/>
                <w:sz w:val="21"/>
                <w:szCs w:val="21"/>
                <w:lang w:eastAsia="zh-CN"/>
              </w:rPr>
              <w:t>：</w:t>
            </w:r>
            <w:r>
              <w:rPr>
                <w:rFonts w:hint="default" w:ascii="Times New Roman" w:hAnsi="Times New Roman" w:cs="Times New Roman" w:eastAsiaTheme="minorEastAsia"/>
                <w:color w:val="auto"/>
                <w:kern w:val="2"/>
                <w:sz w:val="21"/>
                <w:szCs w:val="21"/>
              </w:rPr>
              <w:t>评标基准价（即满足招标文件要求且投标价格最低的投标报价）。</w:t>
            </w:r>
          </w:p>
          <w:p w14:paraId="545888FB">
            <w:pPr>
              <w:pStyle w:val="33"/>
              <w:keepNext w:val="0"/>
              <w:keepLines w:val="0"/>
              <w:pageBreakBefore w:val="0"/>
              <w:widowControl/>
              <w:kinsoku/>
              <w:wordWrap/>
              <w:overflowPunct/>
              <w:topLinePunct w:val="0"/>
              <w:autoSpaceDE/>
              <w:autoSpaceDN/>
              <w:bidi w:val="0"/>
              <w:adjustRightInd/>
              <w:snapToGrid/>
              <w:spacing w:before="181" w:beforeLines="50" w:after="181" w:afterLines="50"/>
              <w:ind w:firstLine="420" w:firstLineChars="200"/>
              <w:textAlignment w:val="auto"/>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HH：评标最高价（即满足招标文件要求且投标价格最高的投标报价）。</w:t>
            </w:r>
          </w:p>
        </w:tc>
      </w:tr>
      <w:tr w14:paraId="35B96E7D">
        <w:tblPrEx>
          <w:tblCellMar>
            <w:top w:w="15" w:type="dxa"/>
            <w:left w:w="15" w:type="dxa"/>
            <w:bottom w:w="15" w:type="dxa"/>
            <w:right w:w="15" w:type="dxa"/>
          </w:tblCellMar>
        </w:tblPrEx>
        <w:trPr>
          <w:trHeight w:val="1217" w:hRule="atLeast"/>
          <w:jc w:val="center"/>
        </w:trPr>
        <w:tc>
          <w:tcPr>
            <w:tcW w:w="1164" w:type="dxa"/>
            <w:vMerge w:val="restart"/>
            <w:tcBorders>
              <w:top w:val="single" w:color="auto" w:sz="4" w:space="0"/>
              <w:left w:val="single" w:color="000000" w:sz="4" w:space="0"/>
              <w:bottom w:val="single" w:color="000000" w:sz="4" w:space="0"/>
              <w:right w:val="single" w:color="000000" w:sz="4" w:space="0"/>
            </w:tcBorders>
            <w:vAlign w:val="center"/>
          </w:tcPr>
          <w:p w14:paraId="40BBC9F3">
            <w:pPr>
              <w:spacing w:line="360" w:lineRule="auto"/>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商务部分</w:t>
            </w:r>
          </w:p>
        </w:tc>
        <w:tc>
          <w:tcPr>
            <w:tcW w:w="1330" w:type="dxa"/>
            <w:tcBorders>
              <w:top w:val="single" w:color="auto" w:sz="4" w:space="0"/>
              <w:left w:val="single" w:color="000000" w:sz="4" w:space="0"/>
              <w:bottom w:val="single" w:color="000000" w:sz="4" w:space="0"/>
              <w:right w:val="single" w:color="000000" w:sz="4" w:space="0"/>
            </w:tcBorders>
            <w:vAlign w:val="center"/>
          </w:tcPr>
          <w:p w14:paraId="469302C8">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jc w:val="center"/>
              <w:textAlignment w:val="auto"/>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公司财务信用等级、付款方式符合程度、</w:t>
            </w:r>
            <w:r>
              <w:rPr>
                <w:rFonts w:hint="default" w:ascii="Times New Roman" w:hAnsi="Times New Roman" w:cs="Times New Roman"/>
                <w:color w:val="auto"/>
                <w:kern w:val="2"/>
                <w:sz w:val="21"/>
                <w:szCs w:val="21"/>
                <w:lang w:val="en-US" w:eastAsia="zh-CN"/>
              </w:rPr>
              <w:t>厂商</w:t>
            </w:r>
            <w:r>
              <w:rPr>
                <w:rFonts w:hint="default" w:ascii="Times New Roman" w:hAnsi="Times New Roman" w:cs="Times New Roman" w:eastAsiaTheme="minorEastAsia"/>
                <w:color w:val="auto"/>
                <w:kern w:val="2"/>
                <w:sz w:val="21"/>
                <w:szCs w:val="21"/>
              </w:rPr>
              <w:t>质量</w:t>
            </w:r>
          </w:p>
        </w:tc>
        <w:tc>
          <w:tcPr>
            <w:tcW w:w="1040" w:type="dxa"/>
            <w:tcBorders>
              <w:top w:val="single" w:color="auto" w:sz="4" w:space="0"/>
              <w:left w:val="single" w:color="000000" w:sz="4" w:space="0"/>
              <w:bottom w:val="single" w:color="000000" w:sz="4" w:space="0"/>
              <w:right w:val="single" w:color="000000" w:sz="4" w:space="0"/>
            </w:tcBorders>
            <w:vAlign w:val="center"/>
          </w:tcPr>
          <w:p w14:paraId="6C73CD41">
            <w:pPr>
              <w:pStyle w:val="33"/>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jc w:val="center"/>
              <w:textAlignment w:val="auto"/>
              <w:rPr>
                <w:rFonts w:hint="default" w:ascii="Times New Roman" w:hAnsi="Times New Roman" w:cs="Times New Roman" w:eastAsiaTheme="minorEastAsia"/>
                <w:color w:val="auto"/>
                <w:kern w:val="2"/>
                <w:sz w:val="21"/>
                <w:szCs w:val="21"/>
              </w:rPr>
            </w:pPr>
            <w:r>
              <w:rPr>
                <w:rFonts w:hint="default" w:ascii="Times New Roman" w:hAnsi="Times New Roman" w:cs="Times New Roman"/>
                <w:color w:val="auto"/>
                <w:kern w:val="2"/>
                <w:sz w:val="21"/>
                <w:szCs w:val="21"/>
                <w:lang w:val="en-US" w:eastAsia="zh-CN"/>
              </w:rPr>
              <w:t>5</w:t>
            </w:r>
            <w:r>
              <w:rPr>
                <w:rFonts w:hint="default" w:ascii="Times New Roman" w:hAnsi="Times New Roman" w:cs="Times New Roman" w:eastAsiaTheme="minorEastAsia"/>
                <w:color w:val="auto"/>
                <w:kern w:val="2"/>
                <w:sz w:val="21"/>
                <w:szCs w:val="21"/>
                <w:lang w:val="en-US" w:eastAsia="zh-CN"/>
              </w:rPr>
              <w:t>分</w:t>
            </w:r>
          </w:p>
        </w:tc>
        <w:tc>
          <w:tcPr>
            <w:tcW w:w="6251" w:type="dxa"/>
            <w:tcBorders>
              <w:top w:val="single" w:color="auto" w:sz="4" w:space="0"/>
              <w:left w:val="single" w:color="000000" w:sz="4" w:space="0"/>
              <w:bottom w:val="single" w:color="000000" w:sz="4" w:space="0"/>
              <w:right w:val="single" w:color="000000" w:sz="4" w:space="0"/>
            </w:tcBorders>
            <w:vAlign w:val="center"/>
          </w:tcPr>
          <w:p w14:paraId="75A07391">
            <w:pPr>
              <w:pStyle w:val="33"/>
              <w:keepNext w:val="0"/>
              <w:keepLines w:val="0"/>
              <w:pageBreakBefore w:val="0"/>
              <w:widowControl/>
              <w:numPr>
                <w:ilvl w:val="0"/>
                <w:numId w:val="23"/>
              </w:numPr>
              <w:kinsoku/>
              <w:wordWrap/>
              <w:overflowPunct/>
              <w:topLinePunct w:val="0"/>
              <w:autoSpaceDE/>
              <w:autoSpaceDN/>
              <w:bidi w:val="0"/>
              <w:adjustRightInd/>
              <w:snapToGrid/>
              <w:spacing w:before="181" w:beforeLines="50" w:after="181" w:afterLines="50"/>
              <w:ind w:firstLine="420" w:firstLineChars="200"/>
              <w:textAlignment w:val="auto"/>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公司财务信用等级</w:t>
            </w:r>
          </w:p>
          <w:p w14:paraId="50DF76DA">
            <w:pPr>
              <w:pStyle w:val="33"/>
              <w:keepNext w:val="0"/>
              <w:keepLines w:val="0"/>
              <w:pageBreakBefore w:val="0"/>
              <w:widowControl/>
              <w:numPr>
                <w:ilvl w:val="0"/>
                <w:numId w:val="23"/>
              </w:numPr>
              <w:kinsoku/>
              <w:wordWrap/>
              <w:overflowPunct/>
              <w:topLinePunct w:val="0"/>
              <w:autoSpaceDE/>
              <w:autoSpaceDN/>
              <w:bidi w:val="0"/>
              <w:adjustRightInd/>
              <w:snapToGrid/>
              <w:spacing w:before="181" w:beforeLines="50" w:after="181" w:afterLines="50"/>
              <w:ind w:firstLine="420" w:firstLineChars="200"/>
              <w:textAlignment w:val="auto"/>
              <w:rPr>
                <w:rFonts w:hint="default" w:ascii="Times New Roman" w:hAnsi="Times New Roman" w:cs="Times New Roman" w:eastAsiaTheme="minorEastAsia"/>
                <w:color w:val="auto"/>
                <w:kern w:val="2"/>
                <w:sz w:val="21"/>
                <w:szCs w:val="21"/>
                <w:lang w:val="en-US" w:eastAsia="zh-CN"/>
              </w:rPr>
            </w:pPr>
            <w:r>
              <w:rPr>
                <w:rFonts w:hint="default" w:ascii="Times New Roman" w:hAnsi="Times New Roman" w:cs="Times New Roman" w:eastAsiaTheme="minorEastAsia"/>
                <w:color w:val="auto"/>
                <w:kern w:val="2"/>
                <w:sz w:val="21"/>
                <w:szCs w:val="21"/>
              </w:rPr>
              <w:t>付款方式符合程度</w:t>
            </w:r>
          </w:p>
        </w:tc>
      </w:tr>
      <w:tr w14:paraId="085C9482">
        <w:tblPrEx>
          <w:tblCellMar>
            <w:top w:w="15" w:type="dxa"/>
            <w:left w:w="15" w:type="dxa"/>
            <w:bottom w:w="15" w:type="dxa"/>
            <w:right w:w="15" w:type="dxa"/>
          </w:tblCellMar>
        </w:tblPrEx>
        <w:trPr>
          <w:trHeight w:val="619" w:hRule="atLeast"/>
          <w:jc w:val="center"/>
        </w:trPr>
        <w:tc>
          <w:tcPr>
            <w:tcW w:w="1164" w:type="dxa"/>
            <w:vMerge w:val="continue"/>
            <w:tcBorders>
              <w:top w:val="single" w:color="000000" w:sz="4" w:space="0"/>
              <w:left w:val="single" w:color="000000" w:sz="4" w:space="0"/>
              <w:right w:val="single" w:color="000000" w:sz="4" w:space="0"/>
            </w:tcBorders>
            <w:vAlign w:val="center"/>
          </w:tcPr>
          <w:p w14:paraId="08BB3210">
            <w:pPr>
              <w:spacing w:line="360" w:lineRule="auto"/>
              <w:jc w:val="center"/>
              <w:rPr>
                <w:rFonts w:hint="default" w:ascii="Times New Roman" w:hAnsi="Times New Roman" w:cs="Times New Roman"/>
                <w:color w:val="auto"/>
                <w:sz w:val="21"/>
                <w:szCs w:val="21"/>
              </w:rPr>
            </w:pPr>
          </w:p>
        </w:tc>
        <w:tc>
          <w:tcPr>
            <w:tcW w:w="1330" w:type="dxa"/>
            <w:tcBorders>
              <w:top w:val="single" w:color="000000" w:sz="4" w:space="0"/>
              <w:left w:val="single" w:color="000000" w:sz="4" w:space="0"/>
              <w:bottom w:val="single" w:color="000000" w:sz="4" w:space="0"/>
              <w:right w:val="single" w:color="000000" w:sz="4" w:space="0"/>
            </w:tcBorders>
            <w:vAlign w:val="center"/>
          </w:tcPr>
          <w:p w14:paraId="08D988DD">
            <w:pPr>
              <w:pStyle w:val="33"/>
              <w:spacing w:before="181" w:beforeLines="50" w:after="181" w:afterLines="50"/>
              <w:jc w:val="center"/>
              <w:rPr>
                <w:rFonts w:hint="default" w:ascii="Times New Roman" w:hAnsi="Times New Roman" w:cs="Times New Roman" w:eastAsiaTheme="minorEastAsia"/>
                <w:color w:val="auto"/>
                <w:kern w:val="2"/>
                <w:sz w:val="21"/>
                <w:szCs w:val="21"/>
                <w:lang w:val="en-US" w:eastAsia="zh-CN"/>
              </w:rPr>
            </w:pPr>
            <w:r>
              <w:rPr>
                <w:rFonts w:hint="default" w:ascii="Times New Roman" w:hAnsi="Times New Roman" w:cs="Times New Roman"/>
                <w:color w:val="auto"/>
                <w:sz w:val="21"/>
                <w:szCs w:val="21"/>
              </w:rPr>
              <w:t>投标人类似项目业绩</w:t>
            </w:r>
          </w:p>
        </w:tc>
        <w:tc>
          <w:tcPr>
            <w:tcW w:w="1040" w:type="dxa"/>
            <w:tcBorders>
              <w:top w:val="single" w:color="000000" w:sz="4" w:space="0"/>
              <w:left w:val="single" w:color="000000" w:sz="4" w:space="0"/>
              <w:bottom w:val="single" w:color="000000" w:sz="4" w:space="0"/>
              <w:right w:val="single" w:color="000000" w:sz="4" w:space="0"/>
            </w:tcBorders>
            <w:vAlign w:val="center"/>
          </w:tcPr>
          <w:p w14:paraId="0D215E1D">
            <w:pPr>
              <w:pStyle w:val="33"/>
              <w:spacing w:before="181" w:beforeLines="50" w:after="181" w:afterLines="50"/>
              <w:jc w:val="center"/>
              <w:rPr>
                <w:rFonts w:hint="default" w:ascii="Times New Roman" w:hAnsi="Times New Roman" w:cs="Times New Roman" w:eastAsiaTheme="minorEastAsia"/>
                <w:color w:val="auto"/>
                <w:kern w:val="2"/>
                <w:sz w:val="21"/>
                <w:szCs w:val="21"/>
                <w:lang w:val="en-US" w:eastAsia="zh-CN"/>
              </w:rPr>
            </w:pPr>
            <w:r>
              <w:rPr>
                <w:rFonts w:hint="default" w:ascii="Times New Roman" w:hAnsi="Times New Roman" w:cs="Times New Roman"/>
                <w:color w:val="auto"/>
                <w:sz w:val="21"/>
                <w:szCs w:val="21"/>
              </w:rPr>
              <w:t>5分</w:t>
            </w:r>
          </w:p>
        </w:tc>
        <w:tc>
          <w:tcPr>
            <w:tcW w:w="6251" w:type="dxa"/>
            <w:tcBorders>
              <w:top w:val="single" w:color="000000" w:sz="4" w:space="0"/>
              <w:left w:val="single" w:color="000000" w:sz="4" w:space="0"/>
              <w:bottom w:val="single" w:color="000000" w:sz="4" w:space="0"/>
              <w:right w:val="single" w:color="000000" w:sz="4" w:space="0"/>
            </w:tcBorders>
            <w:vAlign w:val="center"/>
          </w:tcPr>
          <w:p w14:paraId="107C3727">
            <w:pPr>
              <w:pStyle w:val="33"/>
              <w:spacing w:before="181" w:beforeLines="50" w:after="181" w:afterLines="50"/>
              <w:ind w:firstLine="420" w:firstLineChars="200"/>
              <w:rPr>
                <w:rFonts w:hint="default" w:ascii="Times New Roman" w:hAnsi="Times New Roman" w:cs="Times New Roman" w:eastAsiaTheme="minorEastAsia"/>
                <w:color w:val="auto"/>
                <w:kern w:val="2"/>
                <w:sz w:val="21"/>
                <w:szCs w:val="21"/>
                <w:lang w:val="en-US" w:eastAsia="zh-CN"/>
              </w:rPr>
            </w:pPr>
            <w:r>
              <w:rPr>
                <w:rFonts w:hint="default" w:ascii="Times New Roman" w:hAnsi="Times New Roman" w:cs="Times New Roman" w:eastAsiaTheme="minorEastAsia"/>
                <w:color w:val="auto"/>
                <w:kern w:val="2"/>
                <w:sz w:val="21"/>
                <w:szCs w:val="21"/>
                <w:lang w:val="en-US" w:eastAsia="zh-CN"/>
              </w:rPr>
              <w:t>投标人自身完成的与中国武夷实业股份有限公司或中资大型企业海外项目合作的</w:t>
            </w:r>
            <w:r>
              <w:rPr>
                <w:rFonts w:hint="eastAsia" w:cs="Times New Roman" w:eastAsiaTheme="minorEastAsia"/>
                <w:color w:val="auto"/>
                <w:kern w:val="2"/>
                <w:sz w:val="21"/>
                <w:szCs w:val="21"/>
                <w:lang w:val="en-US" w:eastAsia="zh-CN"/>
              </w:rPr>
              <w:t>轮胎</w:t>
            </w:r>
            <w:r>
              <w:rPr>
                <w:rFonts w:hint="default" w:ascii="Times New Roman" w:hAnsi="Times New Roman" w:cs="Times New Roman" w:eastAsiaTheme="minorEastAsia"/>
                <w:color w:val="auto"/>
                <w:kern w:val="2"/>
                <w:sz w:val="21"/>
                <w:szCs w:val="21"/>
                <w:lang w:val="en-US" w:eastAsia="zh-CN"/>
              </w:rPr>
              <w:t>类项目业绩，需有过交货案例（购销合同和中标通知书同时提供）。每提供一份业绩得1分，最高得5分。未提供或提供的评委不认可的，得0分。</w:t>
            </w:r>
          </w:p>
        </w:tc>
      </w:tr>
      <w:tr w14:paraId="48F22173">
        <w:tblPrEx>
          <w:tblCellMar>
            <w:top w:w="15" w:type="dxa"/>
            <w:left w:w="15" w:type="dxa"/>
            <w:bottom w:w="15" w:type="dxa"/>
            <w:right w:w="15" w:type="dxa"/>
          </w:tblCellMar>
        </w:tblPrEx>
        <w:trPr>
          <w:trHeight w:val="1277" w:hRule="atLeast"/>
          <w:jc w:val="center"/>
        </w:trPr>
        <w:tc>
          <w:tcPr>
            <w:tcW w:w="1164" w:type="dxa"/>
            <w:vMerge w:val="continue"/>
            <w:tcBorders>
              <w:left w:val="single" w:color="000000" w:sz="4" w:space="0"/>
              <w:right w:val="single" w:color="000000" w:sz="4" w:space="0"/>
            </w:tcBorders>
            <w:vAlign w:val="center"/>
          </w:tcPr>
          <w:p w14:paraId="62BA01B0">
            <w:pPr>
              <w:spacing w:line="360" w:lineRule="auto"/>
              <w:jc w:val="center"/>
              <w:rPr>
                <w:rFonts w:hint="default" w:ascii="Times New Roman" w:hAnsi="Times New Roman" w:cs="Times New Roman"/>
                <w:color w:val="auto"/>
                <w:sz w:val="21"/>
                <w:szCs w:val="21"/>
              </w:rPr>
            </w:pPr>
          </w:p>
        </w:tc>
        <w:tc>
          <w:tcPr>
            <w:tcW w:w="1330" w:type="dxa"/>
            <w:tcBorders>
              <w:top w:val="single" w:color="000000" w:sz="4" w:space="0"/>
              <w:left w:val="single" w:color="000000" w:sz="4" w:space="0"/>
              <w:bottom w:val="single" w:color="000000" w:sz="4" w:space="0"/>
              <w:right w:val="single" w:color="000000" w:sz="4" w:space="0"/>
            </w:tcBorders>
            <w:vAlign w:val="center"/>
          </w:tcPr>
          <w:p w14:paraId="28863B12">
            <w:pPr>
              <w:pStyle w:val="33"/>
              <w:spacing w:before="181" w:beforeLines="50" w:after="181" w:afterLines="50"/>
              <w:jc w:val="center"/>
              <w:rPr>
                <w:rFonts w:hint="default" w:ascii="Times New Roman" w:hAnsi="Times New Roman" w:cs="Times New Roman" w:eastAsiaTheme="minorEastAsia"/>
                <w:color w:val="auto"/>
                <w:kern w:val="2"/>
                <w:sz w:val="21"/>
                <w:szCs w:val="21"/>
              </w:rPr>
            </w:pPr>
            <w:r>
              <w:rPr>
                <w:rFonts w:hint="default" w:ascii="Times New Roman" w:hAnsi="Times New Roman" w:cs="Times New Roman"/>
                <w:color w:val="auto"/>
                <w:sz w:val="21"/>
                <w:szCs w:val="21"/>
              </w:rPr>
              <w:t>货物交期</w:t>
            </w:r>
          </w:p>
        </w:tc>
        <w:tc>
          <w:tcPr>
            <w:tcW w:w="1040" w:type="dxa"/>
            <w:tcBorders>
              <w:top w:val="single" w:color="000000" w:sz="4" w:space="0"/>
              <w:left w:val="single" w:color="000000" w:sz="4" w:space="0"/>
              <w:bottom w:val="single" w:color="000000" w:sz="4" w:space="0"/>
              <w:right w:val="single" w:color="000000" w:sz="4" w:space="0"/>
            </w:tcBorders>
            <w:vAlign w:val="center"/>
          </w:tcPr>
          <w:p w14:paraId="716729AE">
            <w:pPr>
              <w:pStyle w:val="33"/>
              <w:spacing w:before="181" w:beforeLines="50" w:after="181" w:afterLines="50"/>
              <w:jc w:val="center"/>
              <w:rPr>
                <w:rFonts w:hint="default" w:ascii="Times New Roman" w:hAnsi="Times New Roman" w:cs="Times New Roman" w:eastAsiaTheme="minorEastAsia"/>
                <w:color w:val="auto"/>
                <w:kern w:val="2"/>
                <w:sz w:val="21"/>
                <w:szCs w:val="21"/>
              </w:rPr>
            </w:pP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rPr>
              <w:t>分</w:t>
            </w:r>
          </w:p>
        </w:tc>
        <w:tc>
          <w:tcPr>
            <w:tcW w:w="6251" w:type="dxa"/>
            <w:tcBorders>
              <w:top w:val="single" w:color="000000" w:sz="4" w:space="0"/>
              <w:left w:val="single" w:color="000000" w:sz="4" w:space="0"/>
              <w:bottom w:val="single" w:color="000000" w:sz="4" w:space="0"/>
              <w:right w:val="single" w:color="000000" w:sz="4" w:space="0"/>
            </w:tcBorders>
            <w:vAlign w:val="center"/>
          </w:tcPr>
          <w:p w14:paraId="14DF9B33">
            <w:pPr>
              <w:pStyle w:val="33"/>
              <w:widowControl/>
              <w:spacing w:before="181" w:beforeLines="50" w:after="181" w:afterLines="50"/>
              <w:ind w:firstLine="420" w:firstLineChars="200"/>
              <w:jc w:val="left"/>
              <w:rPr>
                <w:rFonts w:hint="default" w:ascii="Times New Roman" w:hAnsi="Times New Roman" w:cs="Times New Roman" w:eastAsiaTheme="minorEastAsia"/>
                <w:color w:val="auto"/>
                <w:kern w:val="2"/>
                <w:sz w:val="21"/>
                <w:szCs w:val="21"/>
                <w:lang w:val="en-US" w:eastAsia="zh-CN"/>
              </w:rPr>
            </w:pPr>
            <w:r>
              <w:rPr>
                <w:rFonts w:hint="default" w:ascii="Times New Roman" w:hAnsi="Times New Roman" w:cs="Times New Roman" w:eastAsiaTheme="minorEastAsia"/>
                <w:color w:val="auto"/>
                <w:kern w:val="2"/>
                <w:sz w:val="21"/>
                <w:szCs w:val="21"/>
              </w:rPr>
              <w:t>C=[1-（D-30)/30]x</w:t>
            </w:r>
            <w:r>
              <w:rPr>
                <w:rFonts w:hint="default" w:ascii="Times New Roman" w:hAnsi="Times New Roman" w:cs="Times New Roman" w:eastAsiaTheme="minorEastAsia"/>
                <w:color w:val="auto"/>
                <w:kern w:val="2"/>
                <w:sz w:val="21"/>
                <w:szCs w:val="21"/>
                <w:lang w:val="en-US" w:eastAsia="zh-CN"/>
              </w:rPr>
              <w:t>5</w:t>
            </w:r>
          </w:p>
          <w:p w14:paraId="6151BA55">
            <w:pPr>
              <w:pStyle w:val="33"/>
              <w:widowControl/>
              <w:spacing w:before="181" w:beforeLines="50" w:after="181" w:afterLines="50"/>
              <w:ind w:firstLine="420" w:firstLineChars="200"/>
              <w:jc w:val="lef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C：投标人货物交期得分</w:t>
            </w:r>
          </w:p>
          <w:p w14:paraId="176641AC">
            <w:pPr>
              <w:pStyle w:val="33"/>
              <w:spacing w:before="181" w:beforeLines="50" w:after="181" w:afterLines="50"/>
              <w:ind w:firstLine="420" w:firstLineChars="200"/>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D：投标人交期天数</w:t>
            </w:r>
          </w:p>
        </w:tc>
      </w:tr>
      <w:tr w14:paraId="1EEBCF32">
        <w:tblPrEx>
          <w:tblCellMar>
            <w:top w:w="15" w:type="dxa"/>
            <w:left w:w="15" w:type="dxa"/>
            <w:bottom w:w="15" w:type="dxa"/>
            <w:right w:w="15" w:type="dxa"/>
          </w:tblCellMar>
        </w:tblPrEx>
        <w:trPr>
          <w:trHeight w:val="814" w:hRule="atLeast"/>
          <w:jc w:val="center"/>
        </w:trPr>
        <w:tc>
          <w:tcPr>
            <w:tcW w:w="1164" w:type="dxa"/>
            <w:vMerge w:val="continue"/>
            <w:tcBorders>
              <w:left w:val="single" w:color="000000" w:sz="4" w:space="0"/>
              <w:bottom w:val="single" w:color="000000" w:sz="4" w:space="0"/>
              <w:right w:val="single" w:color="000000" w:sz="4" w:space="0"/>
            </w:tcBorders>
            <w:vAlign w:val="center"/>
          </w:tcPr>
          <w:p w14:paraId="0BFA1AF0">
            <w:pPr>
              <w:spacing w:line="360" w:lineRule="auto"/>
              <w:jc w:val="center"/>
              <w:rPr>
                <w:rFonts w:hint="default" w:ascii="Times New Roman" w:hAnsi="Times New Roman" w:cs="Times New Roman"/>
                <w:color w:val="auto"/>
                <w:sz w:val="21"/>
                <w:szCs w:val="21"/>
              </w:rPr>
            </w:pPr>
          </w:p>
        </w:tc>
        <w:tc>
          <w:tcPr>
            <w:tcW w:w="1330" w:type="dxa"/>
            <w:tcBorders>
              <w:top w:val="single" w:color="000000" w:sz="4" w:space="0"/>
              <w:left w:val="single" w:color="000000" w:sz="4" w:space="0"/>
              <w:bottom w:val="single" w:color="000000" w:sz="4" w:space="0"/>
              <w:right w:val="single" w:color="000000" w:sz="4" w:space="0"/>
            </w:tcBorders>
            <w:vAlign w:val="center"/>
          </w:tcPr>
          <w:p w14:paraId="7ABBE705">
            <w:pPr>
              <w:pStyle w:val="33"/>
              <w:widowControl/>
              <w:spacing w:before="181" w:beforeLines="50" w:after="181" w:afterLines="50"/>
              <w:jc w:val="center"/>
              <w:rPr>
                <w:rFonts w:hint="default" w:ascii="Times New Roman" w:hAnsi="Times New Roman" w:cs="Times New Roman" w:eastAsiaTheme="minorEastAsia"/>
                <w:color w:val="auto"/>
                <w:kern w:val="2"/>
                <w:sz w:val="21"/>
                <w:szCs w:val="21"/>
              </w:rPr>
            </w:pPr>
            <w:r>
              <w:rPr>
                <w:rFonts w:hint="default" w:ascii="Times New Roman" w:hAnsi="Times New Roman" w:cs="Times New Roman"/>
                <w:color w:val="auto"/>
                <w:sz w:val="21"/>
                <w:szCs w:val="21"/>
                <w:lang w:val="en-US" w:eastAsia="zh-CN"/>
              </w:rPr>
              <w:t>质保</w:t>
            </w:r>
            <w:r>
              <w:rPr>
                <w:rFonts w:hint="default" w:ascii="Times New Roman" w:hAnsi="Times New Roman" w:cs="Times New Roman"/>
                <w:color w:val="auto"/>
                <w:sz w:val="21"/>
                <w:szCs w:val="21"/>
              </w:rPr>
              <w:t>期</w:t>
            </w:r>
          </w:p>
        </w:tc>
        <w:tc>
          <w:tcPr>
            <w:tcW w:w="1040" w:type="dxa"/>
            <w:tcBorders>
              <w:top w:val="single" w:color="000000" w:sz="4" w:space="0"/>
              <w:left w:val="single" w:color="000000" w:sz="4" w:space="0"/>
              <w:bottom w:val="single" w:color="000000" w:sz="4" w:space="0"/>
              <w:right w:val="single" w:color="000000" w:sz="4" w:space="0"/>
            </w:tcBorders>
            <w:vAlign w:val="center"/>
          </w:tcPr>
          <w:p w14:paraId="04F6B182">
            <w:pPr>
              <w:pStyle w:val="33"/>
              <w:widowControl/>
              <w:spacing w:before="181" w:beforeLines="50" w:after="181" w:afterLines="50"/>
              <w:jc w:val="center"/>
              <w:rPr>
                <w:rFonts w:hint="default" w:ascii="Times New Roman" w:hAnsi="Times New Roman" w:cs="Times New Roman" w:eastAsiaTheme="minorEastAsia"/>
                <w:color w:val="auto"/>
                <w:kern w:val="2"/>
                <w:sz w:val="21"/>
                <w:szCs w:val="21"/>
              </w:rPr>
            </w:pPr>
            <w:r>
              <w:rPr>
                <w:rFonts w:hint="default" w:ascii="Times New Roman" w:hAnsi="Times New Roman" w:cs="Times New Roman"/>
                <w:color w:val="auto"/>
                <w:sz w:val="21"/>
                <w:szCs w:val="21"/>
              </w:rPr>
              <w:t>5分</w:t>
            </w:r>
          </w:p>
        </w:tc>
        <w:tc>
          <w:tcPr>
            <w:tcW w:w="6251" w:type="dxa"/>
            <w:tcBorders>
              <w:top w:val="single" w:color="000000" w:sz="4" w:space="0"/>
              <w:left w:val="single" w:color="000000" w:sz="4" w:space="0"/>
              <w:bottom w:val="single" w:color="000000" w:sz="4" w:space="0"/>
              <w:right w:val="single" w:color="000000" w:sz="4" w:space="0"/>
            </w:tcBorders>
            <w:vAlign w:val="center"/>
          </w:tcPr>
          <w:p w14:paraId="18F6987C">
            <w:pPr>
              <w:pStyle w:val="33"/>
              <w:widowControl/>
              <w:spacing w:before="181" w:beforeLines="50" w:after="181" w:afterLines="50"/>
              <w:ind w:firstLine="420" w:firstLineChars="200"/>
              <w:jc w:val="lef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质保期为</w:t>
            </w:r>
            <w:r>
              <w:rPr>
                <w:rFonts w:hint="eastAsia" w:cs="Times New Roman" w:eastAsiaTheme="minorEastAsia"/>
                <w:color w:val="auto"/>
                <w:kern w:val="2"/>
                <w:sz w:val="21"/>
                <w:szCs w:val="21"/>
                <w:lang w:val="en-US" w:eastAsia="zh-CN"/>
              </w:rPr>
              <w:t>12个月</w:t>
            </w:r>
            <w:r>
              <w:rPr>
                <w:rFonts w:hint="default" w:ascii="Times New Roman" w:hAnsi="Times New Roman" w:cs="Times New Roman" w:eastAsiaTheme="minorEastAsia"/>
                <w:color w:val="auto"/>
                <w:kern w:val="2"/>
                <w:sz w:val="21"/>
                <w:szCs w:val="21"/>
              </w:rPr>
              <w:t>的，得5分；</w:t>
            </w:r>
          </w:p>
          <w:p w14:paraId="54699DE5">
            <w:pPr>
              <w:pStyle w:val="33"/>
              <w:widowControl/>
              <w:spacing w:before="181" w:beforeLines="50" w:after="181" w:afterLines="50"/>
              <w:ind w:firstLine="420" w:firstLineChars="200"/>
              <w:jc w:val="lef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质保期为</w:t>
            </w:r>
            <w:r>
              <w:rPr>
                <w:rFonts w:hint="eastAsia" w:cs="Times New Roman" w:eastAsiaTheme="minorEastAsia"/>
                <w:color w:val="auto"/>
                <w:kern w:val="2"/>
                <w:sz w:val="21"/>
                <w:szCs w:val="21"/>
                <w:lang w:val="en-US" w:eastAsia="zh-CN"/>
              </w:rPr>
              <w:t>6个月</w:t>
            </w:r>
            <w:r>
              <w:rPr>
                <w:rFonts w:hint="default" w:ascii="Times New Roman" w:hAnsi="Times New Roman" w:cs="Times New Roman" w:eastAsiaTheme="minorEastAsia"/>
                <w:color w:val="auto"/>
                <w:kern w:val="2"/>
                <w:sz w:val="21"/>
                <w:szCs w:val="21"/>
              </w:rPr>
              <w:t>的，得3分；</w:t>
            </w:r>
          </w:p>
          <w:p w14:paraId="2755BACB">
            <w:pPr>
              <w:pStyle w:val="33"/>
              <w:widowControl/>
              <w:spacing w:before="181" w:beforeLines="50" w:after="181" w:afterLines="50"/>
              <w:ind w:firstLine="420" w:firstLineChars="200"/>
              <w:jc w:val="left"/>
              <w:rPr>
                <w:rFonts w:hint="default" w:ascii="Times New Roman" w:hAnsi="Times New Roman" w:cs="Times New Roman" w:eastAsiaTheme="minorEastAsia"/>
                <w:color w:val="auto"/>
                <w:kern w:val="2"/>
                <w:sz w:val="21"/>
                <w:szCs w:val="21"/>
              </w:rPr>
            </w:pPr>
            <w:r>
              <w:rPr>
                <w:rFonts w:hint="default" w:ascii="Times New Roman" w:hAnsi="Times New Roman" w:cs="Times New Roman" w:eastAsiaTheme="minorEastAsia"/>
                <w:color w:val="auto"/>
                <w:kern w:val="2"/>
                <w:sz w:val="21"/>
                <w:szCs w:val="21"/>
              </w:rPr>
              <w:t>低于</w:t>
            </w:r>
            <w:r>
              <w:rPr>
                <w:rFonts w:hint="eastAsia" w:cs="Times New Roman" w:eastAsiaTheme="minorEastAsia"/>
                <w:color w:val="auto"/>
                <w:kern w:val="2"/>
                <w:sz w:val="21"/>
                <w:szCs w:val="21"/>
                <w:lang w:val="en-US" w:eastAsia="zh-CN"/>
              </w:rPr>
              <w:t>6个月</w:t>
            </w:r>
            <w:r>
              <w:rPr>
                <w:rFonts w:hint="default" w:ascii="Times New Roman" w:hAnsi="Times New Roman" w:cs="Times New Roman" w:eastAsiaTheme="minorEastAsia"/>
                <w:color w:val="auto"/>
                <w:kern w:val="2"/>
                <w:sz w:val="21"/>
                <w:szCs w:val="21"/>
              </w:rPr>
              <w:t>的，不得分。</w:t>
            </w:r>
          </w:p>
        </w:tc>
      </w:tr>
    </w:tbl>
    <w:p w14:paraId="1A404EC0">
      <w:pPr>
        <w:rPr>
          <w:rFonts w:hint="default" w:ascii="Times New Roman" w:hAnsi="Times New Roman" w:cs="Times New Roman"/>
        </w:rPr>
      </w:pPr>
    </w:p>
    <w:p w14:paraId="43463BE5">
      <w:pPr>
        <w:pStyle w:val="3"/>
        <w:numPr>
          <w:ilvl w:val="0"/>
          <w:numId w:val="6"/>
        </w:numPr>
        <w:tabs>
          <w:tab w:val="left" w:pos="548"/>
          <w:tab w:val="clear" w:pos="567"/>
        </w:tabs>
        <w:spacing w:line="20" w:lineRule="exact"/>
        <w:ind w:left="0" w:leftChars="0" w:firstLine="0" w:firstLineChars="0"/>
        <w:rPr>
          <w:rStyle w:val="18"/>
          <w:rFonts w:hint="default" w:ascii="方正楷体_GB2312" w:hAnsi="方正楷体_GB2312" w:eastAsia="方正楷体_GB2312" w:cs="方正楷体_GB2312"/>
          <w:sz w:val="32"/>
          <w:szCs w:val="32"/>
        </w:rPr>
      </w:pPr>
      <w:bookmarkStart w:id="81" w:name="_Toc30774"/>
      <w:r>
        <w:rPr>
          <w:rStyle w:val="18"/>
          <w:rFonts w:hint="default" w:ascii="方正楷体_GB2312" w:hAnsi="方正楷体_GB2312" w:eastAsia="方正楷体_GB2312" w:cs="方正楷体_GB2312"/>
          <w:sz w:val="32"/>
          <w:szCs w:val="32"/>
        </w:rPr>
        <w:t>定标与签订合同</w:t>
      </w:r>
      <w:bookmarkEnd w:id="81"/>
      <w:r>
        <w:rPr>
          <w:rStyle w:val="18"/>
          <w:rFonts w:hint="default" w:ascii="方正楷体_GB2312" w:hAnsi="方正楷体_GB2312" w:eastAsia="方正楷体_GB2312" w:cs="方正楷体_GB2312"/>
          <w:sz w:val="32"/>
          <w:szCs w:val="32"/>
        </w:rPr>
        <w:t xml:space="preserve"> </w:t>
      </w:r>
    </w:p>
    <w:p w14:paraId="0AAFA30B">
      <w:pPr>
        <w:pStyle w:val="15"/>
        <w:keepNext w:val="0"/>
        <w:keepLines w:val="0"/>
        <w:pageBreakBefore w:val="0"/>
        <w:widowControl w:val="0"/>
        <w:numPr>
          <w:ilvl w:val="0"/>
          <w:numId w:val="24"/>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定标准则</w:t>
      </w:r>
    </w:p>
    <w:p w14:paraId="5B40374C">
      <w:pPr>
        <w:pStyle w:val="15"/>
        <w:keepNext w:val="0"/>
        <w:keepLines w:val="0"/>
        <w:pageBreakBefore w:val="0"/>
        <w:widowControl w:val="0"/>
        <w:kinsoku/>
        <w:wordWrap/>
        <w:overflowPunct/>
        <w:topLinePunct w:val="0"/>
        <w:autoSpaceDE/>
        <w:autoSpaceDN/>
        <w:bidi w:val="0"/>
        <w:adjustRightInd/>
        <w:snapToGrid w:val="0"/>
        <w:spacing w:before="120" w:beforeLines="50" w:after="120" w:afterLines="50" w:line="560" w:lineRule="exact"/>
        <w:ind w:firstLine="442"/>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投标人的投标文件符合招标文件要求，按招标文件确定的评标方法的标准，经评委评审并推荐中标候选人。</w:t>
      </w:r>
    </w:p>
    <w:p w14:paraId="7EB187A2">
      <w:pPr>
        <w:pStyle w:val="15"/>
        <w:keepNext w:val="0"/>
        <w:keepLines w:val="0"/>
        <w:pageBreakBefore w:val="0"/>
        <w:widowControl w:val="0"/>
        <w:numPr>
          <w:ilvl w:val="0"/>
          <w:numId w:val="25"/>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中标候选人的确定</w:t>
      </w:r>
    </w:p>
    <w:p w14:paraId="6B115A84">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汇总各合格投标人的综合得分，并按各合格投标人的综合得分从高到低依次进行排序，评委会按得分排序推荐第一中标人和第二中标人。若出现相同综合得分的情况时，则优先投标总价低的投标人将被排序在前。</w:t>
      </w:r>
    </w:p>
    <w:p w14:paraId="5289D7A3">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若评标时或中标后发现投标人虚假应标的，将取消中标资格并顺延第二中标候选人为中标人以此类推。</w:t>
      </w:r>
    </w:p>
    <w:p w14:paraId="49E8AA3E">
      <w:pPr>
        <w:keepNext w:val="0"/>
        <w:keepLines w:val="0"/>
        <w:pageBreakBefore w:val="0"/>
        <w:widowControl w:val="0"/>
        <w:numPr>
          <w:ilvl w:val="0"/>
          <w:numId w:val="26"/>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中标人未按规定与招标单位签订合同或者签订合同后不履行其投标承诺或者其它由于中标人自身原因造成无法履行合同的，均视为中标人违约，招标单位将取消其中标资格并顺延第二中标候选人为中标人以此类推。</w:t>
      </w:r>
    </w:p>
    <w:p w14:paraId="0785CD46">
      <w:pPr>
        <w:pStyle w:val="15"/>
        <w:keepNext w:val="0"/>
        <w:keepLines w:val="0"/>
        <w:pageBreakBefore w:val="0"/>
        <w:widowControl w:val="0"/>
        <w:numPr>
          <w:ilvl w:val="0"/>
          <w:numId w:val="25"/>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中标</w:t>
      </w:r>
    </w:p>
    <w:p w14:paraId="40D22D39">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本项目推荐的中标候选人家数：2-3家。</w:t>
      </w:r>
    </w:p>
    <w:p w14:paraId="04F73B1B">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Cs/>
          <w:kern w:val="44"/>
          <w:sz w:val="24"/>
          <w:szCs w:val="24"/>
          <w:lang w:val="en-US" w:eastAsia="zh-CN"/>
        </w:rPr>
      </w:pPr>
      <w:r>
        <w:rPr>
          <w:rFonts w:hint="default" w:ascii="Times New Roman" w:hAnsi="Times New Roman" w:cs="Times New Roman"/>
          <w:bCs/>
          <w:kern w:val="44"/>
          <w:sz w:val="24"/>
          <w:szCs w:val="24"/>
          <w:lang w:val="en-US" w:eastAsia="zh-CN"/>
        </w:rPr>
        <w:t>本项目中标人的确定：1家。</w:t>
      </w:r>
    </w:p>
    <w:p w14:paraId="1438D8CB">
      <w:pPr>
        <w:pStyle w:val="15"/>
        <w:keepNext w:val="0"/>
        <w:keepLines w:val="0"/>
        <w:pageBreakBefore w:val="0"/>
        <w:widowControl w:val="0"/>
        <w:numPr>
          <w:ilvl w:val="0"/>
          <w:numId w:val="25"/>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中标公告</w:t>
      </w:r>
    </w:p>
    <w:p w14:paraId="1767F8C2">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中标人确定之日起2个工作日内，中武（福建）跨境电子商务有限责任公司将在招标文件载明的指定方式以中标公告的形式发布中标结果。</w:t>
      </w:r>
    </w:p>
    <w:p w14:paraId="58291C43">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中标公告的公告期限为</w:t>
      </w:r>
      <w:r>
        <w:rPr>
          <w:rFonts w:hint="eastAsia" w:ascii="Times New Roman" w:hAnsi="Times New Roman" w:cs="Times New Roman"/>
          <w:b w:val="0"/>
          <w:bCs w:val="0"/>
          <w:color w:val="auto"/>
          <w:sz w:val="24"/>
          <w:szCs w:val="24"/>
          <w:lang w:val="en-US" w:eastAsia="zh-CN"/>
        </w:rPr>
        <w:t>5</w:t>
      </w:r>
      <w:r>
        <w:rPr>
          <w:rFonts w:hint="default" w:ascii="Times New Roman" w:hAnsi="Times New Roman" w:cs="Times New Roman"/>
          <w:b w:val="0"/>
          <w:bCs w:val="0"/>
          <w:color w:val="auto"/>
          <w:sz w:val="24"/>
          <w:szCs w:val="24"/>
          <w:lang w:val="en-US" w:eastAsia="zh-CN"/>
        </w:rPr>
        <w:t>个日历日。</w:t>
      </w:r>
    </w:p>
    <w:p w14:paraId="455C45FB">
      <w:pPr>
        <w:keepNext w:val="0"/>
        <w:keepLines w:val="0"/>
        <w:pageBreakBefore w:val="0"/>
        <w:widowControl w:val="0"/>
        <w:numPr>
          <w:ilvl w:val="0"/>
          <w:numId w:val="28"/>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中标公告同时作为中武（福建）跨境电子商务有限责任公司通知除中标人外的其他投标人没有中标的邮件形式。</w:t>
      </w:r>
    </w:p>
    <w:p w14:paraId="2B7A5D1A">
      <w:pPr>
        <w:pStyle w:val="15"/>
        <w:keepNext w:val="0"/>
        <w:keepLines w:val="0"/>
        <w:pageBreakBefore w:val="0"/>
        <w:widowControl w:val="0"/>
        <w:numPr>
          <w:ilvl w:val="0"/>
          <w:numId w:val="25"/>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color w:val="auto"/>
          <w:kern w:val="44"/>
          <w:sz w:val="24"/>
          <w:szCs w:val="24"/>
          <w:lang w:val="en-US" w:eastAsia="zh-CN" w:bidi="ar-SA"/>
        </w:rPr>
      </w:pPr>
      <w:r>
        <w:rPr>
          <w:rFonts w:hint="default" w:ascii="Times New Roman" w:hAnsi="Times New Roman" w:cs="Times New Roman" w:eastAsiaTheme="minorEastAsia"/>
          <w:bCs/>
          <w:color w:val="auto"/>
          <w:kern w:val="44"/>
          <w:sz w:val="24"/>
          <w:szCs w:val="24"/>
          <w:lang w:val="en-US" w:eastAsia="zh-CN" w:bidi="ar-SA"/>
        </w:rPr>
        <w:t>中标通知书</w:t>
      </w:r>
    </w:p>
    <w:p w14:paraId="70507820">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中标公告发布的同时，中武（福建）跨境电子商务有限责任公司将以邮件形式向中标人发出中标通知书。</w:t>
      </w:r>
    </w:p>
    <w:p w14:paraId="43A52679">
      <w:pPr>
        <w:keepNext w:val="0"/>
        <w:keepLines w:val="0"/>
        <w:pageBreakBefore w:val="0"/>
        <w:widowControl w:val="0"/>
        <w:numPr>
          <w:ilvl w:val="0"/>
          <w:numId w:val="29"/>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中标通知书发出后，招标单位不得违法改变中标结果，中标人无正当理由不得放弃中标，否则没收对应履约保证金。</w:t>
      </w:r>
    </w:p>
    <w:p w14:paraId="213B6D6D">
      <w:pPr>
        <w:pStyle w:val="15"/>
        <w:keepNext w:val="0"/>
        <w:keepLines w:val="0"/>
        <w:pageBreakBefore w:val="0"/>
        <w:widowControl w:val="0"/>
        <w:numPr>
          <w:ilvl w:val="0"/>
          <w:numId w:val="24"/>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合同的授予</w:t>
      </w:r>
    </w:p>
    <w:p w14:paraId="08AE6B02">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在规定的投标有效截止期前，招标方将与中标第一候选人进行商务谈判，如能满足招标方要求，招标方将把该项目的合同的全部授予第一中标候选人。否则，招标方将与中标第二候选人进行谈判，依次类推。</w:t>
      </w:r>
    </w:p>
    <w:p w14:paraId="133AE937">
      <w:pPr>
        <w:pStyle w:val="15"/>
        <w:keepNext w:val="0"/>
        <w:keepLines w:val="0"/>
        <w:pageBreakBefore w:val="0"/>
        <w:widowControl w:val="0"/>
        <w:numPr>
          <w:ilvl w:val="0"/>
          <w:numId w:val="24"/>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招标数量与质量要求的变更</w:t>
      </w:r>
    </w:p>
    <w:p w14:paraId="5611B0AE">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确定中标单位后，招标方有权对招标数量进行调整。数量以项目实际需用量为准。</w:t>
      </w:r>
    </w:p>
    <w:p w14:paraId="7FB3EAE8">
      <w:pPr>
        <w:pStyle w:val="15"/>
        <w:keepNext w:val="0"/>
        <w:keepLines w:val="0"/>
        <w:pageBreakBefore w:val="0"/>
        <w:widowControl w:val="0"/>
        <w:numPr>
          <w:ilvl w:val="0"/>
          <w:numId w:val="24"/>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有关合同的签订</w:t>
      </w:r>
    </w:p>
    <w:p w14:paraId="4D01A2EE">
      <w:pPr>
        <w:pStyle w:val="15"/>
        <w:keepNext w:val="0"/>
        <w:keepLines w:val="0"/>
        <w:pageBreakBefore w:val="0"/>
        <w:widowControl w:val="0"/>
        <w:kinsoku/>
        <w:wordWrap/>
        <w:overflowPunct/>
        <w:topLinePunct w:val="0"/>
        <w:autoSpaceDE/>
        <w:autoSpaceDN/>
        <w:bidi w:val="0"/>
        <w:adjustRightInd/>
        <w:snapToGrid w:val="0"/>
        <w:spacing w:line="560" w:lineRule="exact"/>
        <w:ind w:firstLine="442"/>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eastAsiaTheme="minorEastAsia"/>
          <w:kern w:val="2"/>
          <w:sz w:val="24"/>
          <w:szCs w:val="24"/>
          <w:lang w:val="en-US" w:eastAsia="zh-CN" w:bidi="ar-SA"/>
        </w:rPr>
        <w:t>最终采购方为中武（福建）跨境电子商务有限责任公司(ZHONG WU (FUJIAN) CROSS BORDER E-COMMERCE CO., LTD.)。</w:t>
      </w:r>
    </w:p>
    <w:p w14:paraId="3BA62D12">
      <w:pPr>
        <w:pStyle w:val="15"/>
        <w:keepNext w:val="0"/>
        <w:keepLines w:val="0"/>
        <w:pageBreakBefore w:val="0"/>
        <w:widowControl w:val="0"/>
        <w:numPr>
          <w:ilvl w:val="0"/>
          <w:numId w:val="30"/>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签订采购合同应采购法及实施条例的规定，不得对招标文件确定的事项和中标人的投标文件作实质性修改。招标单位不得向中标人提出任何不合理的要求作为采购合同的签订条件。</w:t>
      </w:r>
    </w:p>
    <w:p w14:paraId="7D9461E2">
      <w:pPr>
        <w:pStyle w:val="15"/>
        <w:keepNext w:val="0"/>
        <w:keepLines w:val="0"/>
        <w:pageBreakBefore w:val="0"/>
        <w:widowControl w:val="0"/>
        <w:numPr>
          <w:ilvl w:val="0"/>
          <w:numId w:val="30"/>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采购合同的履行、违约责任和解决争议的方法等适用合同法。</w:t>
      </w:r>
    </w:p>
    <w:p w14:paraId="6973AF57">
      <w:pPr>
        <w:pStyle w:val="15"/>
        <w:keepNext w:val="0"/>
        <w:keepLines w:val="0"/>
        <w:pageBreakBefore w:val="0"/>
        <w:widowControl w:val="0"/>
        <w:numPr>
          <w:ilvl w:val="0"/>
          <w:numId w:val="30"/>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招标单位与中标人应根据采购合同的约定依法履行合同义务。</w:t>
      </w:r>
    </w:p>
    <w:p w14:paraId="09428A3D">
      <w:pPr>
        <w:pStyle w:val="15"/>
        <w:keepNext w:val="0"/>
        <w:keepLines w:val="0"/>
        <w:pageBreakBefore w:val="0"/>
        <w:widowControl w:val="0"/>
        <w:numPr>
          <w:ilvl w:val="0"/>
          <w:numId w:val="24"/>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合同的履行</w:t>
      </w:r>
    </w:p>
    <w:p w14:paraId="3CAE5F1E">
      <w:pPr>
        <w:pStyle w:val="15"/>
        <w:keepNext w:val="0"/>
        <w:keepLines w:val="0"/>
        <w:pageBreakBefore w:val="0"/>
        <w:widowControl w:val="0"/>
        <w:numPr>
          <w:ilvl w:val="0"/>
          <w:numId w:val="31"/>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color w:val="auto"/>
          <w:kern w:val="44"/>
          <w:sz w:val="24"/>
          <w:szCs w:val="24"/>
          <w:lang w:val="en-US" w:eastAsia="zh-CN" w:bidi="ar-SA"/>
        </w:rPr>
      </w:pPr>
      <w:r>
        <w:rPr>
          <w:rFonts w:hint="default" w:ascii="Times New Roman" w:hAnsi="Times New Roman" w:cs="Times New Roman" w:eastAsiaTheme="minorEastAsia"/>
          <w:bCs/>
          <w:color w:val="auto"/>
          <w:kern w:val="44"/>
          <w:sz w:val="24"/>
          <w:szCs w:val="24"/>
          <w:lang w:val="en-US" w:eastAsia="zh-CN" w:bidi="ar-SA"/>
        </w:rPr>
        <w:t>采购合同履行过程中，招标单位若需追加与合同标的相同的货物或服务，则追加采购金额不得超过原合同采购金额的</w:t>
      </w:r>
      <w:r>
        <w:rPr>
          <w:rFonts w:hint="eastAsia" w:ascii="Times New Roman" w:hAnsi="Times New Roman" w:cs="Times New Roman" w:eastAsiaTheme="minorEastAsia"/>
          <w:bCs/>
          <w:color w:val="auto"/>
          <w:kern w:val="44"/>
          <w:sz w:val="24"/>
          <w:szCs w:val="24"/>
          <w:lang w:val="en-US" w:eastAsia="zh-CN" w:bidi="ar-SA"/>
        </w:rPr>
        <w:t>2</w:t>
      </w:r>
      <w:r>
        <w:rPr>
          <w:rFonts w:hint="default" w:ascii="Times New Roman" w:hAnsi="Times New Roman" w:cs="Times New Roman" w:eastAsiaTheme="minorEastAsia"/>
          <w:bCs/>
          <w:color w:val="auto"/>
          <w:kern w:val="44"/>
          <w:sz w:val="24"/>
          <w:szCs w:val="24"/>
          <w:lang w:val="en-US" w:eastAsia="zh-CN" w:bidi="ar-SA"/>
        </w:rPr>
        <w:t>0%。</w:t>
      </w:r>
    </w:p>
    <w:p w14:paraId="113000D6">
      <w:pPr>
        <w:pStyle w:val="15"/>
        <w:keepNext w:val="0"/>
        <w:keepLines w:val="0"/>
        <w:pageBreakBefore w:val="0"/>
        <w:widowControl w:val="0"/>
        <w:numPr>
          <w:ilvl w:val="0"/>
          <w:numId w:val="31"/>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中标人在采购合同履行过程中应遵守有关法律、法规和规章的强制性规定（即使前述强制性规定有可能在招标文件中未予列明）。</w:t>
      </w:r>
    </w:p>
    <w:p w14:paraId="0AC7362F">
      <w:pPr>
        <w:pStyle w:val="15"/>
        <w:keepNext w:val="0"/>
        <w:keepLines w:val="0"/>
        <w:pageBreakBefore w:val="0"/>
        <w:widowControl w:val="0"/>
        <w:numPr>
          <w:ilvl w:val="0"/>
          <w:numId w:val="31"/>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中标人因不可抗力或者自身原因不能履行本项目的合同的，招标单位可以与排位在中标人之后第一位的中标候选供应商签订采购合同，以此类推。</w:t>
      </w:r>
    </w:p>
    <w:p w14:paraId="3D9B5CBB">
      <w:pPr>
        <w:pStyle w:val="15"/>
        <w:keepNext w:val="0"/>
        <w:keepLines w:val="0"/>
        <w:pageBreakBefore w:val="0"/>
        <w:widowControl w:val="0"/>
        <w:numPr>
          <w:ilvl w:val="0"/>
          <w:numId w:val="31"/>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双方签订的合同对招标人和中标人具有法律效力。招标人改变中标结果或者中标人放弃中标项目的都应承担法律责任。</w:t>
      </w:r>
    </w:p>
    <w:p w14:paraId="31719314">
      <w:pPr>
        <w:pStyle w:val="15"/>
        <w:keepNext w:val="0"/>
        <w:keepLines w:val="0"/>
        <w:pageBreakBefore w:val="0"/>
        <w:widowControl w:val="0"/>
        <w:numPr>
          <w:ilvl w:val="0"/>
          <w:numId w:val="31"/>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中标人应当按照合同履行义务，完成中标项目，不得向他人转让中标项目，也不得将中标项目肢解后分别向他人转让。</w:t>
      </w:r>
    </w:p>
    <w:p w14:paraId="2D2F6FA9">
      <w:pPr>
        <w:rPr>
          <w:rFonts w:hint="default" w:ascii="Times New Roman" w:hAnsi="Times New Roman" w:cs="Times New Roman"/>
        </w:rPr>
      </w:pPr>
      <w:r>
        <w:rPr>
          <w:rFonts w:hint="default" w:ascii="Times New Roman" w:hAnsi="Times New Roman" w:cs="Times New Roman"/>
          <w:sz w:val="24"/>
          <w:szCs w:val="24"/>
        </w:rPr>
        <w:br w:type="page"/>
      </w:r>
    </w:p>
    <w:p w14:paraId="77228C26">
      <w:pPr>
        <w:pStyle w:val="2"/>
        <w:keepNext/>
        <w:keepLines/>
        <w:pageBreakBefore w:val="0"/>
        <w:widowControl w:val="0"/>
        <w:numPr>
          <w:ilvl w:val="0"/>
          <w:numId w:val="2"/>
        </w:numPr>
        <w:kinsoku/>
        <w:wordWrap/>
        <w:overflowPunct/>
        <w:topLinePunct w:val="0"/>
        <w:autoSpaceDE/>
        <w:autoSpaceDN/>
        <w:bidi w:val="0"/>
        <w:adjustRightInd/>
        <w:snapToGrid/>
        <w:spacing w:before="580" w:line="336" w:lineRule="auto"/>
        <w:jc w:val="center"/>
        <w:textAlignment w:val="auto"/>
        <w:rPr>
          <w:rFonts w:hint="default" w:ascii="黑体" w:hAnsi="黑体" w:eastAsia="黑体" w:cs="黑体"/>
          <w:sz w:val="32"/>
          <w:szCs w:val="32"/>
          <w:highlight w:val="none"/>
        </w:rPr>
      </w:pPr>
      <w:bookmarkStart w:id="82" w:name="_Toc31805"/>
      <w:r>
        <w:rPr>
          <w:rFonts w:hint="default" w:ascii="黑体" w:hAnsi="黑体" w:eastAsia="黑体" w:cs="黑体"/>
          <w:sz w:val="32"/>
          <w:szCs w:val="32"/>
          <w:highlight w:val="none"/>
        </w:rPr>
        <w:t xml:space="preserve">  </w:t>
      </w:r>
      <w:bookmarkEnd w:id="82"/>
      <w:r>
        <w:rPr>
          <w:rFonts w:hint="default" w:ascii="黑体" w:hAnsi="黑体" w:eastAsia="黑体" w:cs="黑体"/>
          <w:sz w:val="32"/>
          <w:szCs w:val="32"/>
          <w:highlight w:val="none"/>
        </w:rPr>
        <w:t>招标内容及要求</w:t>
      </w:r>
    </w:p>
    <w:p w14:paraId="41E7A16E">
      <w:pPr>
        <w:rPr>
          <w:rFonts w:hint="default" w:ascii="Times New Roman" w:hAnsi="Times New Roman" w:cs="Times New Roman"/>
          <w:sz w:val="2"/>
          <w:szCs w:val="6"/>
        </w:rPr>
      </w:pPr>
    </w:p>
    <w:p w14:paraId="7191C6EA">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sz w:val="24"/>
          <w:szCs w:val="24"/>
        </w:rPr>
      </w:pPr>
      <w:bookmarkStart w:id="83" w:name="工程概况"/>
      <w:r>
        <w:rPr>
          <w:rFonts w:hint="default" w:ascii="Times New Roman" w:hAnsi="Times New Roman" w:cs="Times New Roman"/>
          <w:sz w:val="24"/>
          <w:szCs w:val="24"/>
        </w:rPr>
        <w:t>本次采购项目投标人必须保证所投货物为生产厂家的正规合格产品，并按正规销售渠道供货，投标货物为全新的货物(未经使用和非展览会展示样品货物，外观无刮、碰痕迹，并有下列明显标记：名称、品牌型号、产地等)。投标人应根据招标文件所提出的货物技术规格、数量和服务要求，选择具有最佳性价比的货物来投标，以充分显示各投标人的竞争实力。</w:t>
      </w:r>
    </w:p>
    <w:p w14:paraId="2170037F">
      <w:pPr>
        <w:rPr>
          <w:rFonts w:hint="default"/>
          <w:lang w:val="en-US" w:eastAsia="zh-CN"/>
        </w:rPr>
      </w:pPr>
    </w:p>
    <w:p w14:paraId="339D7FEB">
      <w:pPr>
        <w:pStyle w:val="3"/>
        <w:numPr>
          <w:ilvl w:val="0"/>
          <w:numId w:val="32"/>
        </w:numPr>
        <w:tabs>
          <w:tab w:val="left" w:pos="548"/>
          <w:tab w:val="clear" w:pos="567"/>
        </w:tabs>
        <w:spacing w:line="20" w:lineRule="exact"/>
        <w:ind w:left="0" w:leftChars="0" w:firstLine="0" w:firstLineChars="0"/>
        <w:rPr>
          <w:rStyle w:val="18"/>
          <w:rFonts w:hint="default" w:ascii="方正楷体_GB2312" w:hAnsi="方正楷体_GB2312" w:eastAsia="方正楷体_GB2312" w:cs="方正楷体_GB2312"/>
          <w:sz w:val="32"/>
          <w:szCs w:val="32"/>
          <w:lang w:val="en-US" w:eastAsia="zh-CN"/>
        </w:rPr>
      </w:pPr>
      <w:bookmarkStart w:id="84" w:name="_Toc17494"/>
      <w:r>
        <w:rPr>
          <w:rStyle w:val="18"/>
          <w:rFonts w:hint="default" w:ascii="方正楷体_GB2312" w:hAnsi="方正楷体_GB2312" w:eastAsia="方正楷体_GB2312" w:cs="方正楷体_GB2312"/>
          <w:sz w:val="32"/>
          <w:szCs w:val="32"/>
          <w:lang w:val="en-US" w:eastAsia="zh-CN"/>
        </w:rPr>
        <w:t>质量要求</w:t>
      </w:r>
      <w:bookmarkEnd w:id="84"/>
    </w:p>
    <w:p w14:paraId="4442A1BC">
      <w:pPr>
        <w:keepNext w:val="0"/>
        <w:keepLines w:val="0"/>
        <w:pageBreakBefore w:val="0"/>
        <w:widowControl/>
        <w:kinsoku/>
        <w:wordWrap/>
        <w:overflowPunct/>
        <w:topLinePunct w:val="0"/>
        <w:autoSpaceDE/>
        <w:autoSpaceDN/>
        <w:bidi w:val="0"/>
        <w:adjustRightInd/>
        <w:snapToGrid/>
        <w:spacing w:line="560" w:lineRule="exact"/>
        <w:ind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要求货物能满足</w:t>
      </w:r>
      <w:r>
        <w:rPr>
          <w:rFonts w:hint="eastAsia" w:ascii="Times New Roman" w:hAnsi="Times New Roman" w:cs="Times New Roman"/>
          <w:sz w:val="24"/>
          <w:szCs w:val="24"/>
          <w:lang w:val="en-US" w:eastAsia="zh-CN"/>
        </w:rPr>
        <w:t>埃塞俄比亚</w:t>
      </w:r>
      <w:r>
        <w:rPr>
          <w:rFonts w:hint="default" w:ascii="Times New Roman" w:hAnsi="Times New Roman" w:cs="Times New Roman"/>
          <w:sz w:val="24"/>
          <w:szCs w:val="24"/>
        </w:rPr>
        <w:t>当地施工使用要求，满足工程项目前后期产品质量一致性</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具体规格型号</w:t>
      </w:r>
      <w:r>
        <w:rPr>
          <w:rFonts w:hint="eastAsia" w:ascii="Times New Roman" w:hAnsi="Times New Roman" w:cs="Times New Roman"/>
          <w:sz w:val="24"/>
          <w:szCs w:val="24"/>
          <w:lang w:val="en-US" w:eastAsia="zh-CN"/>
        </w:rPr>
        <w:t>详见附件10。</w:t>
      </w:r>
      <w:r>
        <w:rPr>
          <w:rFonts w:hint="default" w:ascii="Times New Roman" w:hAnsi="Times New Roman" w:cs="Times New Roman"/>
          <w:sz w:val="24"/>
          <w:szCs w:val="24"/>
        </w:rPr>
        <w:t>下列标准及生产过程中涉及的其他标准，如有最新版标准，以最新版标准为准。</w:t>
      </w:r>
    </w:p>
    <w:p w14:paraId="2EFF38C5">
      <w:pPr>
        <w:pStyle w:val="15"/>
        <w:keepNext w:val="0"/>
        <w:keepLines w:val="0"/>
        <w:pageBreakBefore w:val="0"/>
        <w:widowControl w:val="0"/>
        <w:numPr>
          <w:ilvl w:val="0"/>
          <w:numId w:val="33"/>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强制性标准</w:t>
      </w:r>
    </w:p>
    <w:p w14:paraId="02A1C45D">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轮胎出厂日期需在3个月内，不得使用长期库存货物。</w:t>
      </w:r>
    </w:p>
    <w:p w14:paraId="7D3771D2">
      <w:pPr>
        <w:pStyle w:val="15"/>
        <w:keepNext w:val="0"/>
        <w:keepLines w:val="0"/>
        <w:pageBreakBefore w:val="0"/>
        <w:widowControl w:val="0"/>
        <w:numPr>
          <w:ilvl w:val="0"/>
          <w:numId w:val="33"/>
        </w:numPr>
        <w:kinsoku/>
        <w:wordWrap/>
        <w:overflowPunct/>
        <w:topLinePunct w:val="0"/>
        <w:autoSpaceDE/>
        <w:autoSpaceDN/>
        <w:bidi w:val="0"/>
        <w:adjustRightInd/>
        <w:snapToGrid w:val="0"/>
        <w:spacing w:before="120" w:beforeLines="50" w:after="120" w:afterLines="50" w:line="240" w:lineRule="auto"/>
        <w:ind w:left="0" w:leftChars="0" w:firstLine="420" w:firstLineChars="0"/>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质量及技术标准</w:t>
      </w:r>
    </w:p>
    <w:bookmarkEnd w:id="83"/>
    <w:p w14:paraId="39E9F9CE">
      <w:pPr>
        <w:pStyle w:val="15"/>
        <w:keepNext w:val="0"/>
        <w:keepLines w:val="0"/>
        <w:pageBreakBefore w:val="0"/>
        <w:widowControl w:val="0"/>
        <w:numPr>
          <w:ilvl w:val="0"/>
          <w:numId w:val="34"/>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lang w:val="en-US" w:eastAsia="zh-CN" w:bidi="ar-SA"/>
        </w:rPr>
      </w:pPr>
      <w:r>
        <w:rPr>
          <w:rFonts w:hint="default" w:ascii="Times New Roman" w:hAnsi="Times New Roman" w:cs="Times New Roman" w:eastAsiaTheme="minorEastAsia"/>
          <w:bCs/>
          <w:kern w:val="44"/>
          <w:sz w:val="24"/>
          <w:szCs w:val="24"/>
          <w:lang w:val="en-US" w:eastAsia="zh-CN" w:bidi="ar-SA"/>
        </w:rPr>
        <w:t>参考资料：</w:t>
      </w:r>
      <w:r>
        <w:rPr>
          <w:rFonts w:hint="eastAsia" w:ascii="Times New Roman" w:hAnsi="Times New Roman" w:cs="Times New Roman" w:eastAsiaTheme="minorEastAsia"/>
          <w:bCs/>
          <w:kern w:val="44"/>
          <w:sz w:val="24"/>
          <w:szCs w:val="24"/>
          <w:lang w:val="en-US" w:eastAsia="zh-CN" w:bidi="ar-SA"/>
        </w:rPr>
        <w:t>采购清单及参数详见</w:t>
      </w:r>
      <w:r>
        <w:rPr>
          <w:rFonts w:hint="default" w:ascii="Times New Roman" w:hAnsi="Times New Roman" w:cs="Times New Roman" w:eastAsiaTheme="minorEastAsia"/>
          <w:bCs/>
          <w:kern w:val="44"/>
          <w:sz w:val="24"/>
          <w:szCs w:val="24"/>
          <w:lang w:val="en-US" w:eastAsia="zh-CN" w:bidi="ar-SA"/>
        </w:rPr>
        <w:t>附件10</w:t>
      </w:r>
      <w:r>
        <w:rPr>
          <w:rFonts w:hint="eastAsia" w:ascii="Times New Roman" w:hAnsi="Times New Roman" w:cs="Times New Roman" w:eastAsiaTheme="minorEastAsia"/>
          <w:bCs/>
          <w:kern w:val="44"/>
          <w:sz w:val="24"/>
          <w:szCs w:val="24"/>
          <w:lang w:val="en-US" w:eastAsia="zh-CN" w:bidi="ar-SA"/>
        </w:rPr>
        <w:t>。</w:t>
      </w:r>
    </w:p>
    <w:p w14:paraId="5ED5E26D">
      <w:pPr>
        <w:rPr>
          <w:rFonts w:hint="default" w:ascii="Times New Roman" w:hAnsi="Times New Roman" w:cs="Times New Roman"/>
          <w:lang w:val="en-US" w:eastAsia="zh-CN"/>
        </w:rPr>
      </w:pPr>
    </w:p>
    <w:p w14:paraId="74ACD60C">
      <w:pPr>
        <w:pStyle w:val="3"/>
        <w:numPr>
          <w:ilvl w:val="0"/>
          <w:numId w:val="32"/>
        </w:numPr>
        <w:tabs>
          <w:tab w:val="left" w:pos="548"/>
          <w:tab w:val="clear" w:pos="567"/>
        </w:tabs>
        <w:spacing w:line="20" w:lineRule="exact"/>
        <w:ind w:left="0" w:leftChars="0" w:firstLine="0" w:firstLineChars="0"/>
        <w:rPr>
          <w:rStyle w:val="18"/>
          <w:rFonts w:hint="default" w:ascii="方正楷体_GB2312" w:hAnsi="方正楷体_GB2312" w:eastAsia="方正楷体_GB2312" w:cs="方正楷体_GB2312"/>
          <w:sz w:val="32"/>
          <w:szCs w:val="32"/>
          <w:lang w:val="en-US" w:eastAsia="zh-CN"/>
        </w:rPr>
      </w:pPr>
      <w:r>
        <w:rPr>
          <w:rStyle w:val="18"/>
          <w:rFonts w:hint="eastAsia" w:ascii="方正楷体_GB2312" w:hAnsi="方正楷体_GB2312" w:eastAsia="方正楷体_GB2312" w:cs="方正楷体_GB2312"/>
          <w:sz w:val="32"/>
          <w:szCs w:val="32"/>
          <w:lang w:val="en-US" w:eastAsia="zh-CN"/>
        </w:rPr>
        <w:t>产品要求</w:t>
      </w:r>
    </w:p>
    <w:p w14:paraId="33FCA466">
      <w:pPr>
        <w:keepNext w:val="0"/>
        <w:keepLines w:val="0"/>
        <w:pageBreakBefore w:val="0"/>
        <w:widowControl/>
        <w:numPr>
          <w:ilvl w:val="0"/>
          <w:numId w:val="35"/>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投标人在报价部分的《投标报价表》中应针对本次采购的所有产品列出单价、小计、合计金额，且须同时列出型号、规格、制造商，否则视为投标无效。</w:t>
      </w:r>
    </w:p>
    <w:p w14:paraId="429D8A52">
      <w:pPr>
        <w:keepNext w:val="0"/>
        <w:keepLines w:val="0"/>
        <w:pageBreakBefore w:val="0"/>
        <w:widowControl/>
        <w:numPr>
          <w:ilvl w:val="0"/>
          <w:numId w:val="35"/>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投标方应严格按照招标方</w:t>
      </w:r>
      <w:r>
        <w:rPr>
          <w:rFonts w:hint="eastAsia" w:ascii="Times New Roman" w:hAnsi="Times New Roman" w:cs="Times New Roman"/>
          <w:color w:val="auto"/>
          <w:sz w:val="24"/>
          <w:szCs w:val="24"/>
          <w:lang w:val="en-US" w:eastAsia="zh-CN"/>
        </w:rPr>
        <w:t>产品</w:t>
      </w:r>
      <w:r>
        <w:rPr>
          <w:rFonts w:hint="default" w:ascii="Times New Roman" w:hAnsi="Times New Roman" w:cs="Times New Roman"/>
          <w:color w:val="auto"/>
          <w:sz w:val="24"/>
          <w:szCs w:val="24"/>
          <w:lang w:val="en-US" w:eastAsia="zh-CN"/>
        </w:rPr>
        <w:t>规格要求生产，一旦发现在国内发货前随机取样产品或在项目抽检不满足招标方要求，以次充好，降低等级生产产品。招标方将视为不合格品，有权拒付一切货款，并要求投标方赔偿招标方因此造成的工期延误、海运费等一切经济损失</w:t>
      </w:r>
      <w:r>
        <w:rPr>
          <w:rFonts w:hint="eastAsia" w:ascii="Times New Roman" w:hAnsi="Times New Roman" w:cs="Times New Roman"/>
          <w:color w:val="auto"/>
          <w:sz w:val="24"/>
          <w:szCs w:val="24"/>
          <w:lang w:val="en-US" w:eastAsia="zh-CN"/>
        </w:rPr>
        <w:t>。</w:t>
      </w:r>
    </w:p>
    <w:p w14:paraId="1ED09144">
      <w:pPr>
        <w:keepNext w:val="0"/>
        <w:keepLines w:val="0"/>
        <w:pageBreakBefore w:val="0"/>
        <w:widowControl/>
        <w:numPr>
          <w:ilvl w:val="0"/>
          <w:numId w:val="35"/>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中标单位交货时，需同步提供以下文件：</w:t>
      </w:r>
    </w:p>
    <w:p w14:paraId="6CE24893">
      <w:pPr>
        <w:pStyle w:val="15"/>
        <w:keepNext w:val="0"/>
        <w:keepLines w:val="0"/>
        <w:pageBreakBefore w:val="0"/>
        <w:widowControl w:val="0"/>
        <w:numPr>
          <w:ilvl w:val="0"/>
          <w:numId w:val="36"/>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highlight w:val="none"/>
          <w:lang w:val="en-US" w:eastAsia="zh-CN" w:bidi="ar-SA"/>
        </w:rPr>
      </w:pPr>
      <w:r>
        <w:rPr>
          <w:rFonts w:hint="default" w:ascii="Times New Roman" w:hAnsi="Times New Roman" w:cs="Times New Roman" w:eastAsiaTheme="minorEastAsia"/>
          <w:bCs/>
          <w:kern w:val="44"/>
          <w:sz w:val="24"/>
          <w:szCs w:val="24"/>
          <w:highlight w:val="none"/>
          <w:lang w:val="en-US" w:eastAsia="zh-CN" w:bidi="ar-SA"/>
        </w:rPr>
        <w:t>中英文双语版发货和包装清单</w:t>
      </w:r>
      <w:r>
        <w:rPr>
          <w:rFonts w:hint="eastAsia" w:ascii="Times New Roman" w:hAnsi="Times New Roman" w:cs="Times New Roman" w:eastAsiaTheme="minorEastAsia"/>
          <w:bCs/>
          <w:kern w:val="44"/>
          <w:sz w:val="24"/>
          <w:szCs w:val="24"/>
          <w:highlight w:val="none"/>
          <w:lang w:val="en-US" w:eastAsia="zh-CN" w:bidi="ar-SA"/>
        </w:rPr>
        <w:t>。</w:t>
      </w:r>
    </w:p>
    <w:p w14:paraId="4642E9EA">
      <w:pPr>
        <w:pStyle w:val="15"/>
        <w:keepNext w:val="0"/>
        <w:keepLines w:val="0"/>
        <w:pageBreakBefore w:val="0"/>
        <w:widowControl w:val="0"/>
        <w:numPr>
          <w:ilvl w:val="0"/>
          <w:numId w:val="36"/>
        </w:numPr>
        <w:kinsoku/>
        <w:wordWrap/>
        <w:overflowPunct/>
        <w:topLinePunct w:val="0"/>
        <w:autoSpaceDE/>
        <w:autoSpaceDN/>
        <w:bidi w:val="0"/>
        <w:adjustRightInd/>
        <w:snapToGrid w:val="0"/>
        <w:spacing w:line="560" w:lineRule="exact"/>
        <w:ind w:left="0" w:leftChars="0" w:firstLine="425" w:firstLineChars="0"/>
        <w:textAlignment w:val="auto"/>
        <w:rPr>
          <w:rFonts w:hint="default" w:ascii="Times New Roman" w:hAnsi="Times New Roman" w:cs="Times New Roman" w:eastAsiaTheme="minorEastAsia"/>
          <w:bCs/>
          <w:kern w:val="44"/>
          <w:sz w:val="24"/>
          <w:szCs w:val="24"/>
          <w:highlight w:val="none"/>
          <w:lang w:val="en-US" w:eastAsia="zh-CN" w:bidi="ar-SA"/>
        </w:rPr>
      </w:pPr>
      <w:r>
        <w:rPr>
          <w:rFonts w:hint="default" w:ascii="Times New Roman" w:hAnsi="Times New Roman" w:cs="Times New Roman" w:eastAsiaTheme="minorEastAsia"/>
          <w:bCs/>
          <w:kern w:val="44"/>
          <w:sz w:val="24"/>
          <w:szCs w:val="24"/>
          <w:highlight w:val="none"/>
          <w:lang w:val="en-US" w:eastAsia="zh-CN" w:bidi="ar-SA"/>
        </w:rPr>
        <w:t>需确保我司能够在报关前得到正规的出口海关电子授</w:t>
      </w:r>
      <w:r>
        <w:rPr>
          <w:rFonts w:hint="eastAsia" w:ascii="Times New Roman" w:hAnsi="Times New Roman" w:cs="Times New Roman" w:eastAsiaTheme="minorEastAsia"/>
          <w:bCs/>
          <w:kern w:val="44"/>
          <w:sz w:val="24"/>
          <w:szCs w:val="24"/>
          <w:highlight w:val="none"/>
          <w:lang w:val="en-US" w:eastAsia="zh-CN" w:bidi="ar-SA"/>
        </w:rPr>
        <w:t>权。</w:t>
      </w:r>
    </w:p>
    <w:p w14:paraId="3B67520B">
      <w:pPr>
        <w:rPr>
          <w:rFonts w:hint="default" w:ascii="Times New Roman" w:hAnsi="Times New Roman" w:cs="Times New Roman"/>
          <w:lang w:val="en-US" w:eastAsia="zh-CN"/>
        </w:rPr>
      </w:pPr>
    </w:p>
    <w:p w14:paraId="7D3C3A40">
      <w:pPr>
        <w:pStyle w:val="3"/>
        <w:numPr>
          <w:ilvl w:val="0"/>
          <w:numId w:val="32"/>
        </w:numPr>
        <w:tabs>
          <w:tab w:val="left" w:pos="548"/>
          <w:tab w:val="clear" w:pos="567"/>
        </w:tabs>
        <w:spacing w:line="20" w:lineRule="exact"/>
        <w:ind w:left="0" w:leftChars="0" w:firstLine="0" w:firstLineChars="0"/>
        <w:rPr>
          <w:rStyle w:val="18"/>
          <w:rFonts w:hint="default" w:ascii="方正楷体_GB2312" w:hAnsi="方正楷体_GB2312" w:eastAsia="方正楷体_GB2312" w:cs="方正楷体_GB2312"/>
          <w:sz w:val="32"/>
          <w:szCs w:val="32"/>
          <w:lang w:val="en-US" w:eastAsia="zh-CN"/>
        </w:rPr>
      </w:pPr>
      <w:r>
        <w:rPr>
          <w:rStyle w:val="18"/>
          <w:rFonts w:hint="default" w:ascii="方正楷体_GB2312" w:hAnsi="方正楷体_GB2312" w:eastAsia="方正楷体_GB2312" w:cs="方正楷体_GB2312"/>
          <w:sz w:val="32"/>
          <w:szCs w:val="32"/>
          <w:lang w:val="en-US" w:eastAsia="zh-CN"/>
        </w:rPr>
        <w:t>交付时间</w:t>
      </w:r>
    </w:p>
    <w:p w14:paraId="7A7A65F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kern w:val="2"/>
          <w:sz w:val="24"/>
          <w:szCs w:val="24"/>
          <w:highlight w:val="none"/>
          <w:lang w:val="en-US" w:eastAsia="zh-CN" w:bidi="ar-SA"/>
        </w:rPr>
        <w:t>2026年</w:t>
      </w:r>
      <w:r>
        <w:rPr>
          <w:rFonts w:hint="eastAsia" w:ascii="Times New Roman" w:hAnsi="Times New Roman" w:cs="Times New Roman"/>
          <w:b w:val="0"/>
          <w:bCs w:val="0"/>
          <w:color w:val="auto"/>
          <w:kern w:val="2"/>
          <w:sz w:val="24"/>
          <w:szCs w:val="24"/>
          <w:highlight w:val="none"/>
          <w:lang w:val="en-US" w:eastAsia="zh-CN" w:bidi="ar-SA"/>
        </w:rPr>
        <w:t>8</w:t>
      </w:r>
      <w:r>
        <w:rPr>
          <w:rFonts w:hint="default" w:ascii="Times New Roman" w:hAnsi="Times New Roman" w:cs="Times New Roman" w:eastAsiaTheme="minorEastAsia"/>
          <w:b w:val="0"/>
          <w:bCs w:val="0"/>
          <w:color w:val="auto"/>
          <w:kern w:val="2"/>
          <w:sz w:val="24"/>
          <w:szCs w:val="24"/>
          <w:highlight w:val="none"/>
          <w:lang w:val="en-US" w:eastAsia="zh-CN" w:bidi="ar-SA"/>
        </w:rPr>
        <w:t>月</w:t>
      </w:r>
      <w:r>
        <w:rPr>
          <w:rFonts w:hint="eastAsia" w:ascii="Times New Roman" w:hAnsi="Times New Roman" w:cs="Times New Roman" w:eastAsiaTheme="minorEastAsia"/>
          <w:b w:val="0"/>
          <w:bCs w:val="0"/>
          <w:color w:val="auto"/>
          <w:kern w:val="2"/>
          <w:sz w:val="24"/>
          <w:szCs w:val="24"/>
          <w:highlight w:val="none"/>
          <w:lang w:val="en-US" w:eastAsia="zh-CN" w:bidi="ar-SA"/>
        </w:rPr>
        <w:t>2</w:t>
      </w:r>
      <w:r>
        <w:rPr>
          <w:rFonts w:hint="eastAsia" w:ascii="Times New Roman" w:hAnsi="Times New Roman" w:cs="Times New Roman"/>
          <w:b w:val="0"/>
          <w:bCs w:val="0"/>
          <w:color w:val="auto"/>
          <w:kern w:val="2"/>
          <w:sz w:val="24"/>
          <w:szCs w:val="24"/>
          <w:highlight w:val="none"/>
          <w:lang w:val="en-US" w:eastAsia="zh-CN" w:bidi="ar-SA"/>
        </w:rPr>
        <w:t>3</w:t>
      </w:r>
      <w:r>
        <w:rPr>
          <w:rFonts w:hint="default" w:ascii="Times New Roman" w:hAnsi="Times New Roman" w:cs="Times New Roman" w:eastAsiaTheme="minorEastAsia"/>
          <w:b w:val="0"/>
          <w:bCs w:val="0"/>
          <w:color w:val="auto"/>
          <w:kern w:val="2"/>
          <w:sz w:val="24"/>
          <w:szCs w:val="24"/>
          <w:highlight w:val="none"/>
          <w:lang w:val="en-US" w:eastAsia="zh-CN" w:bidi="ar-SA"/>
        </w:rPr>
        <w:t>日前。</w:t>
      </w:r>
    </w:p>
    <w:p w14:paraId="0C48CE4C">
      <w:pPr>
        <w:rPr>
          <w:rFonts w:hint="default"/>
          <w:lang w:val="en-US" w:eastAsia="zh-CN"/>
        </w:rPr>
      </w:pPr>
    </w:p>
    <w:p w14:paraId="3F72EDB8">
      <w:pPr>
        <w:pStyle w:val="3"/>
        <w:numPr>
          <w:ilvl w:val="0"/>
          <w:numId w:val="32"/>
        </w:numPr>
        <w:tabs>
          <w:tab w:val="left" w:pos="548"/>
          <w:tab w:val="clear" w:pos="567"/>
        </w:tabs>
        <w:spacing w:line="20" w:lineRule="exact"/>
        <w:ind w:left="0" w:leftChars="0" w:firstLine="0" w:firstLineChars="0"/>
        <w:rPr>
          <w:rStyle w:val="18"/>
          <w:rFonts w:hint="default" w:ascii="方正楷体_GB2312" w:hAnsi="方正楷体_GB2312" w:eastAsia="方正楷体_GB2312" w:cs="方正楷体_GB2312"/>
          <w:sz w:val="32"/>
          <w:szCs w:val="32"/>
          <w:lang w:val="en-US" w:eastAsia="zh-CN"/>
        </w:rPr>
      </w:pPr>
      <w:r>
        <w:rPr>
          <w:rStyle w:val="18"/>
          <w:rFonts w:hint="default" w:ascii="方正楷体_GB2312" w:hAnsi="方正楷体_GB2312" w:eastAsia="方正楷体_GB2312" w:cs="方正楷体_GB2312"/>
          <w:sz w:val="32"/>
          <w:szCs w:val="32"/>
          <w:lang w:val="en-US" w:eastAsia="zh-CN"/>
        </w:rPr>
        <w:t>售后服务</w:t>
      </w:r>
    </w:p>
    <w:p w14:paraId="77E7ABB0">
      <w:pPr>
        <w:keepNext w:val="0"/>
        <w:keepLines w:val="0"/>
        <w:pageBreakBefore w:val="0"/>
        <w:widowControl/>
        <w:numPr>
          <w:ilvl w:val="0"/>
          <w:numId w:val="37"/>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投标</w:t>
      </w:r>
      <w:r>
        <w:rPr>
          <w:rFonts w:hint="default" w:ascii="Times New Roman" w:hAnsi="Times New Roman" w:cs="Times New Roman"/>
          <w:color w:val="auto"/>
          <w:sz w:val="24"/>
          <w:szCs w:val="24"/>
          <w:highlight w:val="none"/>
          <w:lang w:val="en-US" w:eastAsia="zh-CN"/>
        </w:rPr>
        <w:t>文件产品质保期为</w:t>
      </w:r>
      <w:r>
        <w:rPr>
          <w:rFonts w:hint="eastAsia" w:ascii="Times New Roman" w:hAnsi="Times New Roman" w:cs="Times New Roman"/>
          <w:color w:val="auto"/>
          <w:sz w:val="24"/>
          <w:szCs w:val="24"/>
          <w:highlight w:val="none"/>
          <w:lang w:val="en-US" w:eastAsia="zh-CN"/>
        </w:rPr>
        <w:t>12个月</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质保</w:t>
      </w:r>
      <w:r>
        <w:rPr>
          <w:rFonts w:hint="default" w:ascii="Times New Roman" w:hAnsi="Times New Roman" w:cs="Times New Roman"/>
          <w:color w:val="auto"/>
          <w:sz w:val="24"/>
          <w:szCs w:val="24"/>
          <w:highlight w:val="none"/>
          <w:lang w:val="en-US" w:eastAsia="zh-CN"/>
        </w:rPr>
        <w:t>期自货物验收合格时开始计算。</w:t>
      </w:r>
    </w:p>
    <w:p w14:paraId="1077F5DE">
      <w:pPr>
        <w:keepNext w:val="0"/>
        <w:keepLines w:val="0"/>
        <w:pageBreakBefore w:val="0"/>
        <w:widowControl/>
        <w:numPr>
          <w:ilvl w:val="0"/>
          <w:numId w:val="37"/>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color w:val="auto"/>
          <w:sz w:val="24"/>
          <w:szCs w:val="24"/>
          <w:lang w:val="en-US" w:eastAsia="zh-CN"/>
        </w:rPr>
        <w:t>各投标人可视自身能力在投标文件中提供更优、更合理的</w:t>
      </w:r>
      <w:r>
        <w:rPr>
          <w:rFonts w:hint="eastAsia" w:ascii="Times New Roman" w:hAnsi="Times New Roman" w:cs="Times New Roman"/>
          <w:color w:val="auto"/>
          <w:sz w:val="24"/>
          <w:szCs w:val="24"/>
          <w:lang w:val="en-US" w:eastAsia="zh-CN"/>
        </w:rPr>
        <w:t>售后服务</w:t>
      </w:r>
      <w:r>
        <w:rPr>
          <w:rFonts w:hint="default" w:ascii="Times New Roman" w:hAnsi="Times New Roman" w:cs="Times New Roman"/>
          <w:color w:val="auto"/>
          <w:sz w:val="24"/>
          <w:szCs w:val="24"/>
          <w:lang w:val="en-US" w:eastAsia="zh-CN"/>
        </w:rPr>
        <w:t>承诺。</w:t>
      </w:r>
    </w:p>
    <w:p w14:paraId="1C2CF3B5">
      <w:pPr>
        <w:rPr>
          <w:rFonts w:hint="default" w:ascii="Times New Roman" w:hAnsi="Times New Roman" w:cs="Times New Roman"/>
          <w:lang w:val="en-US" w:eastAsia="zh-CN"/>
        </w:rPr>
      </w:pPr>
    </w:p>
    <w:p w14:paraId="3EB55CC6">
      <w:pPr>
        <w:pStyle w:val="3"/>
        <w:numPr>
          <w:ilvl w:val="0"/>
          <w:numId w:val="32"/>
        </w:numPr>
        <w:tabs>
          <w:tab w:val="left" w:pos="548"/>
          <w:tab w:val="clear" w:pos="567"/>
        </w:tabs>
        <w:spacing w:line="20" w:lineRule="exact"/>
        <w:ind w:left="0" w:leftChars="0" w:firstLine="0" w:firstLineChars="0"/>
        <w:rPr>
          <w:rStyle w:val="18"/>
          <w:rFonts w:hint="default" w:ascii="方正楷体_GB2312" w:hAnsi="方正楷体_GB2312" w:eastAsia="方正楷体_GB2312" w:cs="方正楷体_GB2312"/>
          <w:sz w:val="32"/>
          <w:szCs w:val="32"/>
          <w:lang w:val="en-US" w:eastAsia="zh-CN"/>
        </w:rPr>
      </w:pPr>
      <w:r>
        <w:rPr>
          <w:rStyle w:val="18"/>
          <w:rFonts w:hint="default" w:ascii="方正楷体_GB2312" w:hAnsi="方正楷体_GB2312" w:eastAsia="方正楷体_GB2312" w:cs="方正楷体_GB2312"/>
          <w:sz w:val="32"/>
          <w:szCs w:val="32"/>
          <w:lang w:val="en-US" w:eastAsia="zh-CN"/>
        </w:rPr>
        <w:t>验收标准</w:t>
      </w:r>
    </w:p>
    <w:p w14:paraId="23DA199A">
      <w:pPr>
        <w:keepNext w:val="0"/>
        <w:keepLines w:val="0"/>
        <w:pageBreakBefore w:val="0"/>
        <w:widowControl/>
        <w:numPr>
          <w:ins w:id="2" w:author="嗷呜" w:date=""/>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中标单位提供的产品及原材料须符合（不限于）国际及行业标准</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如国际有最新版标准，以最新版标准为准。并提供相应佐证文件，包括相应的检测报告。</w:t>
      </w:r>
    </w:p>
    <w:p w14:paraId="6E383CDA">
      <w:pPr>
        <w:rPr>
          <w:rFonts w:hint="default" w:ascii="Times New Roman" w:hAnsi="Times New Roman" w:cs="Times New Roman"/>
          <w:lang w:val="en-US" w:eastAsia="zh-CN"/>
        </w:rPr>
      </w:pPr>
    </w:p>
    <w:p w14:paraId="1386517D">
      <w:pPr>
        <w:pStyle w:val="3"/>
        <w:numPr>
          <w:ilvl w:val="0"/>
          <w:numId w:val="32"/>
        </w:numPr>
        <w:tabs>
          <w:tab w:val="left" w:pos="548"/>
          <w:tab w:val="clear" w:pos="567"/>
        </w:tabs>
        <w:spacing w:line="20" w:lineRule="exact"/>
        <w:ind w:left="0" w:leftChars="0" w:firstLine="0" w:firstLineChars="0"/>
        <w:rPr>
          <w:rStyle w:val="18"/>
          <w:rFonts w:hint="default" w:ascii="方正楷体_GB2312" w:hAnsi="方正楷体_GB2312" w:eastAsia="方正楷体_GB2312" w:cs="方正楷体_GB2312"/>
          <w:sz w:val="32"/>
          <w:szCs w:val="32"/>
          <w:lang w:val="en-US" w:eastAsia="zh-CN"/>
        </w:rPr>
      </w:pPr>
      <w:bookmarkStart w:id="85" w:name="_Toc1734"/>
      <w:r>
        <w:rPr>
          <w:rStyle w:val="18"/>
          <w:rFonts w:hint="default" w:ascii="方正楷体_GB2312" w:hAnsi="方正楷体_GB2312" w:eastAsia="方正楷体_GB2312" w:cs="方正楷体_GB2312"/>
          <w:sz w:val="32"/>
          <w:szCs w:val="32"/>
          <w:lang w:val="en-US" w:eastAsia="zh-CN"/>
        </w:rPr>
        <w:t>包装要求</w:t>
      </w:r>
      <w:bookmarkEnd w:id="85"/>
    </w:p>
    <w:p w14:paraId="22F0E2A2">
      <w:pPr>
        <w:keepNext w:val="0"/>
        <w:keepLines w:val="0"/>
        <w:pageBreakBefore w:val="0"/>
        <w:widowControl/>
        <w:numPr>
          <w:ilvl w:val="0"/>
          <w:numId w:val="38"/>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除合同另有规定外，卖方提供的全部货物均应按</w:t>
      </w:r>
      <w:r>
        <w:rPr>
          <w:rFonts w:hint="default" w:ascii="Times New Roman" w:hAnsi="Times New Roman" w:cs="Times New Roman"/>
          <w:color w:val="auto"/>
          <w:sz w:val="24"/>
          <w:szCs w:val="24"/>
          <w:lang w:val="en-US" w:eastAsia="zh-CN"/>
        </w:rPr>
        <w:t>海运</w:t>
      </w:r>
      <w:r>
        <w:rPr>
          <w:rFonts w:hint="default" w:ascii="Times New Roman" w:hAnsi="Times New Roman" w:cs="Times New Roman"/>
          <w:color w:val="auto"/>
          <w:sz w:val="24"/>
          <w:szCs w:val="24"/>
        </w:rPr>
        <w:t>标准保护措施进行包装，这类包装应适应于国际远距离运输、防湿、防潮、防震、防锈和防野蛮装卸，以确保货物安全无损运抵指定现场（根据产品实际情况而定）。</w:t>
      </w:r>
    </w:p>
    <w:p w14:paraId="7AD8BFDE">
      <w:pPr>
        <w:keepNext w:val="0"/>
        <w:keepLines w:val="0"/>
        <w:pageBreakBefore w:val="0"/>
        <w:widowControl/>
        <w:numPr>
          <w:ilvl w:val="0"/>
          <w:numId w:val="38"/>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每一个包装箱内应附一份详细装箱单。</w:t>
      </w:r>
    </w:p>
    <w:p w14:paraId="19DBDF3C">
      <w:pPr>
        <w:pStyle w:val="3"/>
        <w:keepNext/>
        <w:keepLines/>
        <w:pageBreakBefore w:val="0"/>
        <w:widowControl w:val="0"/>
        <w:numPr>
          <w:ilvl w:val="0"/>
          <w:numId w:val="32"/>
        </w:numPr>
        <w:tabs>
          <w:tab w:val="left" w:pos="548"/>
          <w:tab w:val="clear" w:pos="567"/>
        </w:tabs>
        <w:kinsoku/>
        <w:wordWrap/>
        <w:overflowPunct/>
        <w:topLinePunct w:val="0"/>
        <w:autoSpaceDE/>
        <w:autoSpaceDN/>
        <w:bidi w:val="0"/>
        <w:adjustRightInd/>
        <w:snapToGrid/>
        <w:spacing w:before="500" w:line="20" w:lineRule="exact"/>
        <w:ind w:left="0" w:leftChars="0" w:firstLine="0" w:firstLineChars="0"/>
        <w:textAlignment w:val="auto"/>
        <w:rPr>
          <w:rStyle w:val="18"/>
          <w:rFonts w:hint="default" w:ascii="方正楷体_GB2312" w:hAnsi="方正楷体_GB2312" w:eastAsia="方正楷体_GB2312" w:cs="方正楷体_GB2312"/>
          <w:sz w:val="32"/>
          <w:szCs w:val="32"/>
          <w:lang w:val="en-US" w:eastAsia="zh-CN"/>
        </w:rPr>
      </w:pPr>
      <w:bookmarkStart w:id="86" w:name="_Toc19464"/>
      <w:r>
        <w:rPr>
          <w:rStyle w:val="18"/>
          <w:rFonts w:hint="default" w:ascii="方正楷体_GB2312" w:hAnsi="方正楷体_GB2312" w:eastAsia="方正楷体_GB2312" w:cs="方正楷体_GB2312"/>
          <w:sz w:val="32"/>
          <w:szCs w:val="32"/>
          <w:lang w:val="en-US" w:eastAsia="zh-CN"/>
        </w:rPr>
        <w:t>支付</w:t>
      </w:r>
      <w:bookmarkEnd w:id="86"/>
    </w:p>
    <w:p w14:paraId="133C63A6">
      <w:pPr>
        <w:keepNext w:val="0"/>
        <w:keepLines w:val="0"/>
        <w:pageBreakBefore w:val="0"/>
        <w:widowControl w:val="0"/>
        <w:numPr>
          <w:ilvl w:val="0"/>
          <w:numId w:val="39"/>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cs="Times New Roman"/>
          <w:color w:val="FF0000"/>
          <w:sz w:val="24"/>
          <w:szCs w:val="24"/>
        </w:rPr>
      </w:pPr>
      <w:r>
        <w:rPr>
          <w:rFonts w:hint="default" w:ascii="Times New Roman" w:hAnsi="Times New Roman" w:cs="Times New Roman"/>
          <w:color w:val="auto"/>
          <w:sz w:val="24"/>
          <w:szCs w:val="24"/>
        </w:rPr>
        <w:t>合同签订后</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买</w:t>
      </w:r>
      <w:r>
        <w:rPr>
          <w:rFonts w:hint="default" w:ascii="Times New Roman" w:hAnsi="Times New Roman" w:cs="Times New Roman"/>
          <w:color w:val="auto"/>
          <w:sz w:val="24"/>
          <w:szCs w:val="24"/>
        </w:rPr>
        <w:t>方5个工作日内以电汇（对公转账）方式支付合同总额的10%预付款</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买</w:t>
      </w:r>
      <w:r>
        <w:rPr>
          <w:rFonts w:hint="default" w:ascii="Times New Roman" w:hAnsi="Times New Roman" w:cs="Times New Roman"/>
          <w:color w:val="auto"/>
          <w:sz w:val="24"/>
          <w:szCs w:val="24"/>
          <w:highlight w:val="none"/>
        </w:rPr>
        <w:t>方于</w:t>
      </w:r>
      <w:r>
        <w:rPr>
          <w:rFonts w:hint="default" w:ascii="Times New Roman" w:hAnsi="Times New Roman" w:cs="Times New Roman"/>
          <w:color w:val="auto"/>
          <w:sz w:val="24"/>
          <w:szCs w:val="24"/>
          <w:highlight w:val="none"/>
          <w:lang w:val="en-US" w:eastAsia="zh-CN"/>
        </w:rPr>
        <w:t>卖</w:t>
      </w:r>
      <w:r>
        <w:rPr>
          <w:rFonts w:hint="default" w:ascii="Times New Roman" w:hAnsi="Times New Roman" w:cs="Times New Roman"/>
          <w:color w:val="auto"/>
          <w:sz w:val="24"/>
          <w:szCs w:val="24"/>
          <w:highlight w:val="none"/>
        </w:rPr>
        <w:t>方工厂检验合格之日起5个工作日内以对公转账方式支付</w:t>
      </w:r>
      <w:r>
        <w:rPr>
          <w:rFonts w:hint="eastAsia" w:ascii="Times New Roman" w:hAnsi="Times New Roman" w:cs="Times New Roman"/>
          <w:color w:val="auto"/>
          <w:sz w:val="24"/>
          <w:szCs w:val="24"/>
          <w:highlight w:val="none"/>
          <w:lang w:val="en-US" w:eastAsia="zh-CN"/>
        </w:rPr>
        <w:t>合同</w:t>
      </w:r>
      <w:r>
        <w:rPr>
          <w:rFonts w:hint="default" w:ascii="Times New Roman" w:hAnsi="Times New Roman" w:cs="Times New Roman"/>
          <w:color w:val="auto"/>
          <w:sz w:val="24"/>
          <w:szCs w:val="24"/>
          <w:highlight w:val="none"/>
        </w:rPr>
        <w:t>金额8</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%货款。出货报关后5个工作日内</w:t>
      </w:r>
      <w:r>
        <w:rPr>
          <w:rFonts w:hint="default" w:ascii="Times New Roman" w:hAnsi="Times New Roman" w:cs="Times New Roman"/>
          <w:color w:val="auto"/>
          <w:sz w:val="24"/>
          <w:szCs w:val="24"/>
          <w:highlight w:val="none"/>
          <w:lang w:val="en-US" w:eastAsia="zh-CN"/>
        </w:rPr>
        <w:t>卖</w:t>
      </w:r>
      <w:r>
        <w:rPr>
          <w:rFonts w:hint="default" w:ascii="Times New Roman" w:hAnsi="Times New Roman" w:cs="Times New Roman"/>
          <w:color w:val="auto"/>
          <w:sz w:val="24"/>
          <w:szCs w:val="24"/>
          <w:highlight w:val="none"/>
        </w:rPr>
        <w:t>方根据</w:t>
      </w:r>
      <w:r>
        <w:rPr>
          <w:rFonts w:hint="default" w:ascii="Times New Roman" w:hAnsi="Times New Roman" w:cs="Times New Roman"/>
          <w:color w:val="auto"/>
          <w:sz w:val="24"/>
          <w:szCs w:val="24"/>
          <w:highlight w:val="none"/>
          <w:lang w:val="en-US" w:eastAsia="zh-CN"/>
        </w:rPr>
        <w:t>买</w:t>
      </w:r>
      <w:r>
        <w:rPr>
          <w:rFonts w:hint="default" w:ascii="Times New Roman" w:hAnsi="Times New Roman" w:cs="Times New Roman"/>
          <w:color w:val="auto"/>
          <w:sz w:val="24"/>
          <w:szCs w:val="24"/>
          <w:highlight w:val="none"/>
        </w:rPr>
        <w:t>方提供的单证内容向</w:t>
      </w:r>
      <w:r>
        <w:rPr>
          <w:rFonts w:hint="default" w:ascii="Times New Roman" w:hAnsi="Times New Roman" w:cs="Times New Roman"/>
          <w:color w:val="auto"/>
          <w:sz w:val="24"/>
          <w:szCs w:val="24"/>
          <w:highlight w:val="none"/>
          <w:lang w:val="en-US" w:eastAsia="zh-CN"/>
        </w:rPr>
        <w:t>买</w:t>
      </w:r>
      <w:r>
        <w:rPr>
          <w:rFonts w:hint="default" w:ascii="Times New Roman" w:hAnsi="Times New Roman" w:cs="Times New Roman"/>
          <w:color w:val="auto"/>
          <w:sz w:val="24"/>
          <w:szCs w:val="24"/>
          <w:highlight w:val="none"/>
        </w:rPr>
        <w:t>方开具100%货款的增值税专用发票（税率13%）</w:t>
      </w:r>
      <w:r>
        <w:rPr>
          <w:rFonts w:hint="default" w:ascii="Times New Roman" w:hAnsi="Times New Roman" w:cs="Times New Roman"/>
          <w:color w:val="auto"/>
          <w:sz w:val="24"/>
          <w:szCs w:val="24"/>
        </w:rPr>
        <w:t>；剩余合同总价的</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%货款作为质保金，在质保期届满后，如货物未出现质量问题，</w:t>
      </w:r>
      <w:r>
        <w:rPr>
          <w:rFonts w:hint="default" w:ascii="Times New Roman" w:hAnsi="Times New Roman" w:cs="Times New Roman"/>
          <w:color w:val="auto"/>
          <w:sz w:val="24"/>
          <w:szCs w:val="24"/>
          <w:lang w:val="en-US" w:eastAsia="zh-CN"/>
        </w:rPr>
        <w:t>买</w:t>
      </w:r>
      <w:r>
        <w:rPr>
          <w:rFonts w:hint="default" w:ascii="Times New Roman" w:hAnsi="Times New Roman" w:cs="Times New Roman"/>
          <w:color w:val="auto"/>
          <w:sz w:val="24"/>
          <w:szCs w:val="24"/>
        </w:rPr>
        <w:t>方于质保期届满之日起5个工作日一次性无息支付给</w:t>
      </w:r>
      <w:r>
        <w:rPr>
          <w:rFonts w:hint="default" w:ascii="Times New Roman" w:hAnsi="Times New Roman" w:cs="Times New Roman"/>
          <w:color w:val="auto"/>
          <w:sz w:val="24"/>
          <w:szCs w:val="24"/>
          <w:lang w:val="en-US" w:eastAsia="zh-CN"/>
        </w:rPr>
        <w:t>卖</w:t>
      </w:r>
      <w:r>
        <w:rPr>
          <w:rFonts w:hint="default" w:ascii="Times New Roman" w:hAnsi="Times New Roman" w:cs="Times New Roman"/>
          <w:color w:val="auto"/>
          <w:sz w:val="24"/>
          <w:szCs w:val="24"/>
        </w:rPr>
        <w:t>方。</w:t>
      </w:r>
    </w:p>
    <w:p w14:paraId="0307A02D">
      <w:pPr>
        <w:keepNext w:val="0"/>
        <w:keepLines w:val="0"/>
        <w:pageBreakBefore w:val="0"/>
        <w:widowControl/>
        <w:numPr>
          <w:ilvl w:val="0"/>
          <w:numId w:val="39"/>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卖</w:t>
      </w:r>
      <w:r>
        <w:rPr>
          <w:rFonts w:hint="default" w:ascii="Times New Roman" w:hAnsi="Times New Roman" w:cs="Times New Roman"/>
          <w:color w:val="auto"/>
          <w:sz w:val="24"/>
          <w:szCs w:val="24"/>
        </w:rPr>
        <w:t>方逾期交货的，每逾期一日，应按照合同总金额2%向</w:t>
      </w:r>
      <w:r>
        <w:rPr>
          <w:rFonts w:hint="default" w:ascii="Times New Roman" w:hAnsi="Times New Roman" w:cs="Times New Roman"/>
          <w:color w:val="auto"/>
          <w:sz w:val="24"/>
          <w:szCs w:val="24"/>
          <w:lang w:val="en-US" w:eastAsia="zh-CN"/>
        </w:rPr>
        <w:t>买</w:t>
      </w:r>
      <w:r>
        <w:rPr>
          <w:rFonts w:hint="default" w:ascii="Times New Roman" w:hAnsi="Times New Roman" w:cs="Times New Roman"/>
          <w:color w:val="auto"/>
          <w:sz w:val="24"/>
          <w:szCs w:val="24"/>
        </w:rPr>
        <w:t>方支付违约金（</w:t>
      </w:r>
      <w:r>
        <w:rPr>
          <w:rFonts w:hint="default" w:ascii="Times New Roman" w:hAnsi="Times New Roman" w:cs="Times New Roman"/>
          <w:color w:val="auto"/>
          <w:sz w:val="24"/>
          <w:szCs w:val="24"/>
          <w:lang w:val="en-US" w:eastAsia="zh-CN"/>
        </w:rPr>
        <w:t>卖</w:t>
      </w:r>
      <w:r>
        <w:rPr>
          <w:rFonts w:hint="default" w:ascii="Times New Roman" w:hAnsi="Times New Roman" w:cs="Times New Roman"/>
          <w:color w:val="auto"/>
          <w:sz w:val="24"/>
          <w:szCs w:val="24"/>
        </w:rPr>
        <w:t>方应按照</w:t>
      </w:r>
      <w:r>
        <w:rPr>
          <w:rFonts w:hint="default" w:ascii="Times New Roman" w:hAnsi="Times New Roman" w:cs="Times New Roman"/>
          <w:color w:val="auto"/>
          <w:sz w:val="24"/>
          <w:szCs w:val="24"/>
          <w:lang w:val="en-US" w:eastAsia="zh-CN"/>
        </w:rPr>
        <w:t>买</w:t>
      </w:r>
      <w:r>
        <w:rPr>
          <w:rFonts w:hint="default" w:ascii="Times New Roman" w:hAnsi="Times New Roman" w:cs="Times New Roman"/>
          <w:color w:val="auto"/>
          <w:sz w:val="24"/>
          <w:szCs w:val="24"/>
        </w:rPr>
        <w:t>方招标文件安排的大概周期）并赔偿</w:t>
      </w:r>
      <w:r>
        <w:rPr>
          <w:rFonts w:hint="default" w:ascii="Times New Roman" w:hAnsi="Times New Roman" w:cs="Times New Roman"/>
          <w:color w:val="auto"/>
          <w:sz w:val="24"/>
          <w:szCs w:val="24"/>
          <w:lang w:val="en-US" w:eastAsia="zh-CN"/>
        </w:rPr>
        <w:t>买</w:t>
      </w:r>
      <w:r>
        <w:rPr>
          <w:rFonts w:hint="default" w:ascii="Times New Roman" w:hAnsi="Times New Roman" w:cs="Times New Roman"/>
          <w:color w:val="auto"/>
          <w:sz w:val="24"/>
          <w:szCs w:val="24"/>
        </w:rPr>
        <w:t>方因此所遭受的损失；同时</w:t>
      </w:r>
      <w:r>
        <w:rPr>
          <w:rFonts w:hint="default" w:ascii="Times New Roman" w:hAnsi="Times New Roman" w:cs="Times New Roman"/>
          <w:color w:val="auto"/>
          <w:sz w:val="24"/>
          <w:szCs w:val="24"/>
          <w:lang w:val="en-US" w:eastAsia="zh-CN"/>
        </w:rPr>
        <w:t>买</w:t>
      </w:r>
      <w:r>
        <w:rPr>
          <w:rFonts w:hint="default" w:ascii="Times New Roman" w:hAnsi="Times New Roman" w:cs="Times New Roman"/>
          <w:color w:val="auto"/>
          <w:sz w:val="24"/>
          <w:szCs w:val="24"/>
        </w:rPr>
        <w:t>方有权向第三人采购同种类货物，因此增加的费用由</w:t>
      </w:r>
      <w:r>
        <w:rPr>
          <w:rFonts w:hint="default" w:ascii="Times New Roman" w:hAnsi="Times New Roman" w:cs="Times New Roman"/>
          <w:color w:val="auto"/>
          <w:sz w:val="24"/>
          <w:szCs w:val="24"/>
          <w:lang w:val="en-US" w:eastAsia="zh-CN"/>
        </w:rPr>
        <w:t>卖</w:t>
      </w:r>
      <w:r>
        <w:rPr>
          <w:rFonts w:hint="default" w:ascii="Times New Roman" w:hAnsi="Times New Roman" w:cs="Times New Roman"/>
          <w:color w:val="auto"/>
          <w:sz w:val="24"/>
          <w:szCs w:val="24"/>
        </w:rPr>
        <w:t>方承担，如逾期超过15日，</w:t>
      </w:r>
      <w:r>
        <w:rPr>
          <w:rFonts w:hint="default" w:ascii="Times New Roman" w:hAnsi="Times New Roman" w:cs="Times New Roman"/>
          <w:color w:val="auto"/>
          <w:sz w:val="24"/>
          <w:szCs w:val="24"/>
          <w:lang w:val="en-US" w:eastAsia="zh-CN"/>
        </w:rPr>
        <w:t>买</w:t>
      </w:r>
      <w:r>
        <w:rPr>
          <w:rFonts w:hint="default" w:ascii="Times New Roman" w:hAnsi="Times New Roman" w:cs="Times New Roman"/>
          <w:color w:val="auto"/>
          <w:sz w:val="24"/>
          <w:szCs w:val="24"/>
        </w:rPr>
        <w:t>方有权终止合同并就遭受的损失向</w:t>
      </w:r>
      <w:r>
        <w:rPr>
          <w:rFonts w:hint="default" w:ascii="Times New Roman" w:hAnsi="Times New Roman" w:cs="Times New Roman"/>
          <w:color w:val="auto"/>
          <w:sz w:val="24"/>
          <w:szCs w:val="24"/>
          <w:lang w:val="en-US" w:eastAsia="zh-CN"/>
        </w:rPr>
        <w:t>卖</w:t>
      </w:r>
      <w:r>
        <w:rPr>
          <w:rFonts w:hint="default" w:ascii="Times New Roman" w:hAnsi="Times New Roman" w:cs="Times New Roman"/>
          <w:color w:val="auto"/>
          <w:sz w:val="24"/>
          <w:szCs w:val="24"/>
        </w:rPr>
        <w:t>方索赔。</w:t>
      </w:r>
    </w:p>
    <w:p w14:paraId="7679A63C">
      <w:pPr>
        <w:keepNext w:val="0"/>
        <w:keepLines w:val="0"/>
        <w:pageBreakBefore w:val="0"/>
        <w:widowControl/>
        <w:numPr>
          <w:ilvl w:val="0"/>
          <w:numId w:val="39"/>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卖</w:t>
      </w:r>
      <w:r>
        <w:rPr>
          <w:rFonts w:hint="default" w:ascii="Times New Roman" w:hAnsi="Times New Roman" w:cs="Times New Roman"/>
          <w:color w:val="auto"/>
          <w:sz w:val="24"/>
          <w:szCs w:val="24"/>
        </w:rPr>
        <w:t>方提前交付货物的，</w:t>
      </w:r>
      <w:r>
        <w:rPr>
          <w:rFonts w:hint="default" w:ascii="Times New Roman" w:hAnsi="Times New Roman" w:cs="Times New Roman"/>
          <w:color w:val="auto"/>
          <w:sz w:val="24"/>
          <w:szCs w:val="24"/>
          <w:lang w:val="en-US" w:eastAsia="zh-CN"/>
        </w:rPr>
        <w:t>买</w:t>
      </w:r>
      <w:r>
        <w:rPr>
          <w:rFonts w:hint="default" w:ascii="Times New Roman" w:hAnsi="Times New Roman" w:cs="Times New Roman"/>
          <w:color w:val="auto"/>
          <w:sz w:val="24"/>
          <w:szCs w:val="24"/>
        </w:rPr>
        <w:t>方无需提前付款，如因</w:t>
      </w:r>
      <w:r>
        <w:rPr>
          <w:rFonts w:hint="default" w:ascii="Times New Roman" w:hAnsi="Times New Roman" w:cs="Times New Roman"/>
          <w:color w:val="auto"/>
          <w:sz w:val="24"/>
          <w:szCs w:val="24"/>
          <w:lang w:val="en-US" w:eastAsia="zh-CN"/>
        </w:rPr>
        <w:t>卖</w:t>
      </w:r>
      <w:r>
        <w:rPr>
          <w:rFonts w:hint="default" w:ascii="Times New Roman" w:hAnsi="Times New Roman" w:cs="Times New Roman"/>
          <w:color w:val="auto"/>
          <w:sz w:val="24"/>
          <w:szCs w:val="24"/>
        </w:rPr>
        <w:t>方提前交付货物导致</w:t>
      </w:r>
      <w:r>
        <w:rPr>
          <w:rFonts w:hint="default" w:ascii="Times New Roman" w:hAnsi="Times New Roman" w:cs="Times New Roman"/>
          <w:color w:val="auto"/>
          <w:sz w:val="24"/>
          <w:szCs w:val="24"/>
          <w:lang w:val="en-US" w:eastAsia="zh-CN"/>
        </w:rPr>
        <w:t>买</w:t>
      </w:r>
      <w:r>
        <w:rPr>
          <w:rFonts w:hint="default" w:ascii="Times New Roman" w:hAnsi="Times New Roman" w:cs="Times New Roman"/>
          <w:color w:val="auto"/>
          <w:sz w:val="24"/>
          <w:szCs w:val="24"/>
        </w:rPr>
        <w:t>方增加费用的，该增加的费用由</w:t>
      </w:r>
      <w:r>
        <w:rPr>
          <w:rFonts w:hint="default" w:ascii="Times New Roman" w:hAnsi="Times New Roman" w:cs="Times New Roman"/>
          <w:color w:val="auto"/>
          <w:sz w:val="24"/>
          <w:szCs w:val="24"/>
          <w:lang w:val="en-US" w:eastAsia="zh-CN"/>
        </w:rPr>
        <w:t>卖</w:t>
      </w:r>
      <w:r>
        <w:rPr>
          <w:rFonts w:hint="default" w:ascii="Times New Roman" w:hAnsi="Times New Roman" w:cs="Times New Roman"/>
          <w:color w:val="auto"/>
          <w:sz w:val="24"/>
          <w:szCs w:val="24"/>
        </w:rPr>
        <w:t>方承担。</w:t>
      </w:r>
    </w:p>
    <w:p w14:paraId="30E37CA0">
      <w:pPr>
        <w:keepNext w:val="0"/>
        <w:keepLines w:val="0"/>
        <w:pageBreakBefore w:val="0"/>
        <w:widowControl/>
        <w:numPr>
          <w:ilvl w:val="0"/>
          <w:numId w:val="39"/>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卖</w:t>
      </w:r>
      <w:r>
        <w:rPr>
          <w:rFonts w:hint="default" w:ascii="Times New Roman" w:hAnsi="Times New Roman" w:cs="Times New Roman"/>
          <w:color w:val="auto"/>
          <w:sz w:val="24"/>
          <w:szCs w:val="24"/>
        </w:rPr>
        <w:t>方未能及时提供货物合格证书及检验证书，</w:t>
      </w:r>
      <w:r>
        <w:rPr>
          <w:rFonts w:hint="default" w:ascii="Times New Roman" w:hAnsi="Times New Roman" w:cs="Times New Roman"/>
          <w:color w:val="auto"/>
          <w:sz w:val="24"/>
          <w:szCs w:val="24"/>
          <w:lang w:val="en-US" w:eastAsia="zh-CN"/>
        </w:rPr>
        <w:t>买</w:t>
      </w:r>
      <w:r>
        <w:rPr>
          <w:rFonts w:hint="default" w:ascii="Times New Roman" w:hAnsi="Times New Roman" w:cs="Times New Roman"/>
          <w:color w:val="auto"/>
          <w:sz w:val="24"/>
          <w:szCs w:val="24"/>
        </w:rPr>
        <w:t>方有权拒绝收货，因此产生的费用和损失由</w:t>
      </w:r>
      <w:r>
        <w:rPr>
          <w:rFonts w:hint="default" w:ascii="Times New Roman" w:hAnsi="Times New Roman" w:cs="Times New Roman"/>
          <w:color w:val="auto"/>
          <w:sz w:val="24"/>
          <w:szCs w:val="24"/>
          <w:lang w:val="en-US" w:eastAsia="zh-CN"/>
        </w:rPr>
        <w:t>卖</w:t>
      </w:r>
      <w:r>
        <w:rPr>
          <w:rFonts w:hint="default" w:ascii="Times New Roman" w:hAnsi="Times New Roman" w:cs="Times New Roman"/>
          <w:color w:val="auto"/>
          <w:sz w:val="24"/>
          <w:szCs w:val="24"/>
        </w:rPr>
        <w:t>方负责。</w:t>
      </w:r>
    </w:p>
    <w:p w14:paraId="370FA812">
      <w:pPr>
        <w:keepNext w:val="0"/>
        <w:keepLines w:val="0"/>
        <w:pageBreakBefore w:val="0"/>
        <w:widowControl/>
        <w:numPr>
          <w:ilvl w:val="0"/>
          <w:numId w:val="39"/>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在质保期间，</w:t>
      </w:r>
      <w:r>
        <w:rPr>
          <w:rFonts w:hint="default" w:ascii="Times New Roman" w:hAnsi="Times New Roman" w:cs="Times New Roman"/>
          <w:color w:val="auto"/>
          <w:sz w:val="24"/>
          <w:szCs w:val="24"/>
          <w:lang w:val="en-US" w:eastAsia="zh-CN"/>
        </w:rPr>
        <w:t>卖</w:t>
      </w:r>
      <w:r>
        <w:rPr>
          <w:rFonts w:hint="default" w:ascii="Times New Roman" w:hAnsi="Times New Roman" w:cs="Times New Roman"/>
          <w:color w:val="auto"/>
          <w:sz w:val="24"/>
          <w:szCs w:val="24"/>
        </w:rPr>
        <w:t>方未按要求进行更换的，</w:t>
      </w:r>
      <w:r>
        <w:rPr>
          <w:rFonts w:hint="default" w:ascii="Times New Roman" w:hAnsi="Times New Roman" w:cs="Times New Roman"/>
          <w:color w:val="auto"/>
          <w:sz w:val="24"/>
          <w:szCs w:val="24"/>
          <w:lang w:val="en-US" w:eastAsia="zh-CN"/>
        </w:rPr>
        <w:t>卖</w:t>
      </w:r>
      <w:r>
        <w:rPr>
          <w:rFonts w:hint="default" w:ascii="Times New Roman" w:hAnsi="Times New Roman" w:cs="Times New Roman"/>
          <w:color w:val="auto"/>
          <w:sz w:val="24"/>
          <w:szCs w:val="24"/>
        </w:rPr>
        <w:t>方应向</w:t>
      </w:r>
      <w:r>
        <w:rPr>
          <w:rFonts w:hint="default" w:ascii="Times New Roman" w:hAnsi="Times New Roman" w:cs="Times New Roman"/>
          <w:color w:val="auto"/>
          <w:sz w:val="24"/>
          <w:szCs w:val="24"/>
          <w:lang w:val="en-US" w:eastAsia="zh-CN"/>
        </w:rPr>
        <w:t>买</w:t>
      </w:r>
      <w:r>
        <w:rPr>
          <w:rFonts w:hint="default" w:ascii="Times New Roman" w:hAnsi="Times New Roman" w:cs="Times New Roman"/>
          <w:color w:val="auto"/>
          <w:sz w:val="24"/>
          <w:szCs w:val="24"/>
        </w:rPr>
        <w:t>方支付合同额5%违约金。</w:t>
      </w:r>
    </w:p>
    <w:p w14:paraId="1CA02366">
      <w:pPr>
        <w:rPr>
          <w:rFonts w:hint="default" w:ascii="Times New Roman" w:hAnsi="Times New Roman" w:cs="Times New Roman"/>
          <w:sz w:val="32"/>
          <w:szCs w:val="32"/>
        </w:rPr>
      </w:pPr>
    </w:p>
    <w:p w14:paraId="14330AE7">
      <w:pPr>
        <w:rPr>
          <w:rFonts w:hint="default" w:ascii="Times New Roman" w:hAnsi="Times New Roman" w:cs="Times New Roman"/>
          <w:sz w:val="32"/>
          <w:szCs w:val="32"/>
        </w:rPr>
      </w:pPr>
      <w:r>
        <w:rPr>
          <w:rFonts w:hint="default" w:ascii="Times New Roman" w:hAnsi="Times New Roman" w:cs="Times New Roman"/>
          <w:sz w:val="32"/>
          <w:szCs w:val="32"/>
        </w:rPr>
        <w:br w:type="page"/>
      </w:r>
    </w:p>
    <w:p w14:paraId="01F1E1A5">
      <w:pPr>
        <w:pStyle w:val="2"/>
        <w:keepNext/>
        <w:keepLines/>
        <w:pageBreakBefore w:val="0"/>
        <w:widowControl w:val="0"/>
        <w:numPr>
          <w:ilvl w:val="0"/>
          <w:numId w:val="2"/>
        </w:numPr>
        <w:kinsoku/>
        <w:wordWrap/>
        <w:overflowPunct/>
        <w:topLinePunct w:val="0"/>
        <w:autoSpaceDE/>
        <w:autoSpaceDN/>
        <w:bidi w:val="0"/>
        <w:adjustRightInd/>
        <w:snapToGrid/>
        <w:spacing w:before="580" w:line="336" w:lineRule="auto"/>
        <w:jc w:val="center"/>
        <w:textAlignment w:val="auto"/>
        <w:rPr>
          <w:rFonts w:hint="default" w:ascii="黑体" w:hAnsi="黑体" w:eastAsia="黑体" w:cs="黑体"/>
          <w:sz w:val="32"/>
          <w:szCs w:val="32"/>
          <w:highlight w:val="none"/>
        </w:rPr>
      </w:pPr>
      <w:r>
        <w:rPr>
          <w:rFonts w:hint="default" w:ascii="黑体" w:hAnsi="黑体" w:eastAsia="黑体" w:cs="黑体"/>
          <w:sz w:val="32"/>
          <w:szCs w:val="32"/>
          <w:highlight w:val="none"/>
        </w:rPr>
        <w:t>招标采购专用合同</w:t>
      </w:r>
      <w:bookmarkStart w:id="87" w:name="_Toc27606"/>
      <w:bookmarkStart w:id="88" w:name="_Toc24448"/>
      <w:bookmarkStart w:id="89" w:name="_Toc958"/>
      <w:bookmarkStart w:id="90" w:name="_Toc10275"/>
      <w:bookmarkStart w:id="91" w:name="_Toc16067"/>
      <w:bookmarkStart w:id="92" w:name="_Toc9273"/>
    </w:p>
    <w:p w14:paraId="438F5D4D">
      <w:pPr>
        <w:spacing w:before="120"/>
        <w:ind w:firstLine="720"/>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（正式签订合同同时应根据本项目的实际情况对相关内容进行修改）</w:t>
      </w:r>
      <w:bookmarkEnd w:id="87"/>
      <w:bookmarkEnd w:id="88"/>
      <w:bookmarkEnd w:id="89"/>
      <w:bookmarkEnd w:id="90"/>
      <w:bookmarkEnd w:id="91"/>
      <w:bookmarkEnd w:id="92"/>
    </w:p>
    <w:p w14:paraId="6DFB3E7E">
      <w:pPr>
        <w:spacing w:before="120"/>
        <w:rPr>
          <w:rFonts w:hint="default" w:ascii="Times New Roman" w:hAnsi="Times New Roman" w:cs="Times New Roman"/>
          <w:sz w:val="24"/>
          <w:szCs w:val="24"/>
        </w:rPr>
      </w:pPr>
    </w:p>
    <w:tbl>
      <w:tblPr>
        <w:tblStyle w:val="1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9"/>
      </w:tblGrid>
      <w:tr w14:paraId="743E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7" w:hRule="atLeast"/>
          <w:jc w:val="center"/>
        </w:trPr>
        <w:tc>
          <w:tcPr>
            <w:tcW w:w="9319" w:type="dxa"/>
          </w:tcPr>
          <w:p w14:paraId="5A995AB6">
            <w:pPr>
              <w:spacing w:before="120"/>
              <w:ind w:left="105"/>
              <w:rPr>
                <w:rFonts w:hint="default" w:ascii="Times New Roman" w:hAnsi="Times New Roman" w:cs="Times New Roman"/>
                <w:sz w:val="24"/>
                <w:szCs w:val="24"/>
              </w:rPr>
            </w:pPr>
            <w:r>
              <w:rPr>
                <w:rFonts w:hint="default" w:ascii="Times New Roman" w:hAnsi="Times New Roman" w:cs="Times New Roman"/>
                <w:sz w:val="24"/>
                <w:szCs w:val="24"/>
              </w:rPr>
              <w:t xml:space="preserve">注释： </w:t>
            </w:r>
          </w:p>
          <w:p w14:paraId="70E74B41">
            <w:pPr>
              <w:ind w:firstLine="72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bCs/>
                <w:sz w:val="24"/>
                <w:szCs w:val="24"/>
              </w:rPr>
              <w:t>采购合同格式</w:t>
            </w:r>
            <w:r>
              <w:rPr>
                <w:rFonts w:hint="default" w:ascii="Times New Roman" w:hAnsi="Times New Roman" w:cs="Times New Roman"/>
                <w:sz w:val="24"/>
                <w:szCs w:val="24"/>
              </w:rPr>
              <w:t>》，本格式条款仅作为双方签订合同的参考，为阐明各方的权利和义务，经协商可增加新的条款。 但不得与招标文件、投标文件的实质性内容相背离。</w:t>
            </w:r>
          </w:p>
        </w:tc>
      </w:tr>
    </w:tbl>
    <w:p w14:paraId="2E0B7FF8">
      <w:pPr>
        <w:jc w:val="center"/>
        <w:rPr>
          <w:rFonts w:hint="default" w:ascii="Times New Roman" w:hAnsi="Times New Roman" w:cs="Times New Roman"/>
          <w:b/>
          <w:bCs/>
          <w:sz w:val="28"/>
          <w:szCs w:val="28"/>
        </w:rPr>
      </w:pPr>
    </w:p>
    <w:p w14:paraId="0A391BB2">
      <w:pPr>
        <w:jc w:val="center"/>
        <w:rPr>
          <w:rFonts w:hint="default" w:ascii="Times New Roman" w:hAnsi="Times New Roman" w:cs="Times New Roman"/>
          <w:b/>
          <w:bCs/>
          <w:sz w:val="28"/>
          <w:szCs w:val="28"/>
        </w:rPr>
      </w:pPr>
      <w:r>
        <w:rPr>
          <w:rFonts w:hint="default" w:ascii="Times New Roman" w:hAnsi="Times New Roman" w:eastAsia="宋体" w:cs="Times New Roman"/>
          <w:b/>
          <w:sz w:val="32"/>
          <w:szCs w:val="32"/>
        </w:rPr>
        <w:t>中武（福建）跨境电子商务有限责任公司</w:t>
      </w:r>
    </w:p>
    <w:p w14:paraId="4BE843E5">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eastAsia="zh-CN"/>
        </w:rPr>
        <w:t>钢梁</w:t>
      </w:r>
      <w:r>
        <w:rPr>
          <w:rFonts w:hint="default" w:ascii="Times New Roman" w:hAnsi="Times New Roman" w:cs="Times New Roman"/>
          <w:b/>
          <w:bCs/>
          <w:sz w:val="28"/>
          <w:szCs w:val="28"/>
        </w:rPr>
        <w:t>采购合同</w:t>
      </w:r>
    </w:p>
    <w:p w14:paraId="17121E7D">
      <w:pPr>
        <w:jc w:val="center"/>
        <w:rPr>
          <w:rFonts w:hint="default" w:ascii="Times New Roman" w:hAnsi="Times New Roman" w:cs="Times New Roman"/>
          <w:b/>
          <w:bCs/>
          <w:sz w:val="28"/>
          <w:szCs w:val="28"/>
        </w:rPr>
      </w:pPr>
    </w:p>
    <w:p w14:paraId="288185EE">
      <w:pPr>
        <w:spacing w:after="100" w:afterAutospacing="1" w:line="360" w:lineRule="auto"/>
        <w:ind w:right="480"/>
        <w:jc w:val="center"/>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cs="Times New Roman"/>
          <w:sz w:val="24"/>
          <w:szCs w:val="24"/>
        </w:rPr>
        <w:t xml:space="preserve">                               </w:t>
      </w:r>
      <w:r>
        <w:rPr>
          <w:rFonts w:hint="default" w:ascii="Times New Roman" w:hAnsi="Times New Roman" w:eastAsia="宋体" w:cs="Times New Roman"/>
          <w:sz w:val="24"/>
          <w:szCs w:val="24"/>
        </w:rPr>
        <w:t xml:space="preserve"> </w:t>
      </w:r>
      <w:bookmarkStart w:id="93" w:name="_Toc14562"/>
      <w:bookmarkStart w:id="94" w:name="_Toc12953"/>
      <w:bookmarkStart w:id="95" w:name="_Toc11244"/>
      <w:bookmarkStart w:id="96" w:name="_Toc18559"/>
      <w:bookmarkStart w:id="97" w:name="_Toc12861"/>
      <w:bookmarkStart w:id="98" w:name="_Toc7929"/>
      <w:r>
        <w:rPr>
          <w:rFonts w:hint="default" w:ascii="Times New Roman" w:hAnsi="Times New Roman" w:eastAsia="宋体" w:cs="Times New Roman"/>
          <w:sz w:val="24"/>
          <w:szCs w:val="24"/>
        </w:rPr>
        <w:t>合同编号：</w:t>
      </w:r>
      <w:bookmarkEnd w:id="93"/>
      <w:bookmarkEnd w:id="94"/>
      <w:bookmarkEnd w:id="95"/>
      <w:bookmarkEnd w:id="96"/>
      <w:bookmarkEnd w:id="97"/>
      <w:bookmarkEnd w:id="98"/>
    </w:p>
    <w:p w14:paraId="0BFBB7DB">
      <w:pPr>
        <w:spacing w:after="100" w:afterAutospacing="1"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买方：</w:t>
      </w:r>
      <w:r>
        <w:rPr>
          <w:rFonts w:hint="default" w:ascii="Times New Roman" w:hAnsi="Times New Roman" w:eastAsia="宋体" w:cs="Times New Roman"/>
          <w:sz w:val="24"/>
          <w:szCs w:val="24"/>
          <w:u w:val="single"/>
        </w:rPr>
        <w:t>　中武（福建）跨境电子商务有限责任公司　</w:t>
      </w:r>
      <w:r>
        <w:rPr>
          <w:rFonts w:hint="default" w:ascii="Times New Roman" w:hAnsi="Times New Roman" w:eastAsia="宋体" w:cs="Times New Roman"/>
          <w:sz w:val="24"/>
          <w:szCs w:val="24"/>
        </w:rPr>
        <w:t>（以下简称“甲方”）</w:t>
      </w:r>
    </w:p>
    <w:p w14:paraId="52C90F78">
      <w:pPr>
        <w:spacing w:after="100" w:afterAutospacing="1"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卖方：</w:t>
      </w:r>
      <w:r>
        <w:rPr>
          <w:rFonts w:hint="default" w:ascii="Times New Roman" w:hAnsi="Times New Roman" w:eastAsia="宋体" w:cs="Times New Roman"/>
          <w:sz w:val="24"/>
          <w:szCs w:val="24"/>
          <w:u w:val="single"/>
        </w:rPr>
        <w:t>　　　　　　　　　</w:t>
      </w:r>
      <w:r>
        <w:rPr>
          <w:rFonts w:hint="default" w:ascii="Times New Roman" w:hAnsi="Times New Roman" w:eastAsia="宋体" w:cs="Times New Roman"/>
          <w:sz w:val="24"/>
          <w:szCs w:val="24"/>
        </w:rPr>
        <w:t>（以下简称“乙方”）</w:t>
      </w:r>
    </w:p>
    <w:p w14:paraId="0663504E">
      <w:pPr>
        <w:spacing w:after="100" w:afterAutospacing="1"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甲乙双方依照《中华人民共和国合同法》及其他有关法律、行政法规、遵循平等、自愿、公平和诚实信用的原则，就</w:t>
      </w: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三角轮胎</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的采购事项协商一致，订立本合同。</w:t>
      </w:r>
    </w:p>
    <w:p w14:paraId="2B0C6E6B">
      <w:pPr>
        <w:keepNext w:val="0"/>
        <w:keepLines w:val="0"/>
        <w:pageBreakBefore w:val="0"/>
        <w:widowControl w:val="0"/>
        <w:numPr>
          <w:ilvl w:val="0"/>
          <w:numId w:val="40"/>
        </w:numPr>
        <w:kinsoku/>
        <w:wordWrap/>
        <w:overflowPunct/>
        <w:topLinePunct w:val="0"/>
        <w:autoSpaceDE/>
        <w:autoSpaceDN/>
        <w:bidi w:val="0"/>
        <w:adjustRightInd/>
        <w:snapToGrid/>
        <w:spacing w:after="100" w:afterAutospacing="1" w:line="360" w:lineRule="auto"/>
        <w:ind w:left="992" w:hanging="425"/>
        <w:textAlignment w:val="auto"/>
        <w:outlineLvl w:val="1"/>
        <w:rPr>
          <w:rFonts w:hint="default" w:ascii="Times New Roman" w:hAnsi="Times New Roman" w:eastAsia="宋体" w:cs="Times New Roman"/>
          <w:b/>
          <w:sz w:val="24"/>
          <w:szCs w:val="24"/>
        </w:rPr>
      </w:pPr>
      <w:bookmarkStart w:id="99" w:name="_Toc58577914"/>
      <w:bookmarkStart w:id="100" w:name="_Toc9487"/>
      <w:bookmarkStart w:id="101" w:name="_Toc29916"/>
      <w:bookmarkStart w:id="102" w:name="_Toc16169"/>
      <w:bookmarkStart w:id="103" w:name="_Toc12883"/>
      <w:bookmarkStart w:id="104" w:name="_Toc12292"/>
      <w:r>
        <w:rPr>
          <w:rFonts w:hint="default" w:ascii="Times New Roman" w:hAnsi="Times New Roman" w:eastAsia="宋体" w:cs="Times New Roman"/>
          <w:b/>
          <w:sz w:val="24"/>
          <w:szCs w:val="24"/>
        </w:rPr>
        <w:t>定　义</w:t>
      </w:r>
      <w:bookmarkEnd w:id="99"/>
      <w:bookmarkEnd w:id="100"/>
      <w:bookmarkEnd w:id="101"/>
      <w:bookmarkEnd w:id="102"/>
      <w:bookmarkEnd w:id="103"/>
      <w:bookmarkEnd w:id="104"/>
    </w:p>
    <w:p w14:paraId="16F4CD8C">
      <w:pPr>
        <w:spacing w:after="100" w:afterAutospacing="1"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本合同下列术语应解释为：</w:t>
      </w:r>
    </w:p>
    <w:p w14:paraId="487E430F">
      <w:pPr>
        <w:numPr>
          <w:ilvl w:val="1"/>
          <w:numId w:val="41"/>
        </w:numPr>
        <w:tabs>
          <w:tab w:val="left" w:pos="1134"/>
          <w:tab w:val="left" w:pos="1276"/>
        </w:tabs>
        <w:spacing w:after="100" w:afterAutospacing="1" w:line="360" w:lineRule="auto"/>
        <w:ind w:left="0"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“合同”系指甲乙双方自愿签署并达成的、载明双方权利义务的协议，包括所有的附件、附录、补充协议、通知书、确认书等以及上述文件所提到的构成合同的所有文件。</w:t>
      </w:r>
    </w:p>
    <w:p w14:paraId="2EDF7011">
      <w:pPr>
        <w:numPr>
          <w:ilvl w:val="1"/>
          <w:numId w:val="41"/>
        </w:numPr>
        <w:tabs>
          <w:tab w:val="left" w:pos="1134"/>
          <w:tab w:val="left" w:pos="1276"/>
        </w:tabs>
        <w:spacing w:after="100" w:afterAutospacing="1" w:line="360" w:lineRule="auto"/>
        <w:ind w:left="0"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“合同价款”系指根据合同规定，乙方在正确地完全履行合同义务后甲方应支付给乙方的价款。</w:t>
      </w:r>
    </w:p>
    <w:p w14:paraId="4CDAF8F1">
      <w:pPr>
        <w:numPr>
          <w:ilvl w:val="1"/>
          <w:numId w:val="41"/>
        </w:numPr>
        <w:tabs>
          <w:tab w:val="left" w:pos="1134"/>
          <w:tab w:val="left" w:pos="1276"/>
        </w:tabs>
        <w:spacing w:after="100" w:afterAutospacing="1" w:line="360" w:lineRule="auto"/>
        <w:ind w:left="0"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“货物”系指乙方根据合同规定须向甲方提供的保证符合合同约定及国家相关规定的货物。</w:t>
      </w:r>
    </w:p>
    <w:p w14:paraId="078D1B4F">
      <w:pPr>
        <w:numPr>
          <w:ilvl w:val="1"/>
          <w:numId w:val="41"/>
        </w:numPr>
        <w:tabs>
          <w:tab w:val="left" w:pos="1134"/>
          <w:tab w:val="left" w:pos="1276"/>
        </w:tabs>
        <w:spacing w:after="100" w:afterAutospacing="1" w:line="360" w:lineRule="auto"/>
        <w:ind w:left="0"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“服务”系指根据合同规定乙方承担与供货有关的辅助服务，如包装、运输、保险以及其他的伴随服务和合同中规定乙方应承担的其他义务。</w:t>
      </w:r>
    </w:p>
    <w:p w14:paraId="4B5D4C70">
      <w:pPr>
        <w:numPr>
          <w:ilvl w:val="1"/>
          <w:numId w:val="41"/>
        </w:numPr>
        <w:tabs>
          <w:tab w:val="left" w:pos="1134"/>
          <w:tab w:val="left" w:pos="1276"/>
        </w:tabs>
        <w:spacing w:after="100" w:afterAutospacing="1" w:line="360" w:lineRule="auto"/>
        <w:ind w:left="0" w:firstLine="566" w:firstLineChars="23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“交货地点”系指本合同项下甲方指定的货物送达的场所。</w:t>
      </w:r>
    </w:p>
    <w:p w14:paraId="554A3B01">
      <w:pPr>
        <w:numPr>
          <w:ilvl w:val="1"/>
          <w:numId w:val="41"/>
        </w:numPr>
        <w:tabs>
          <w:tab w:val="left" w:pos="1134"/>
          <w:tab w:val="left" w:pos="1276"/>
        </w:tabs>
        <w:spacing w:after="100" w:afterAutospacing="1" w:line="360" w:lineRule="auto"/>
        <w:ind w:left="0" w:firstLine="566" w:firstLineChars="236"/>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检验</w:t>
      </w:r>
      <w:r>
        <w:rPr>
          <w:rFonts w:hint="default" w:ascii="Times New Roman" w:hAnsi="Times New Roman" w:eastAsia="宋体" w:cs="Times New Roman"/>
          <w:color w:val="auto"/>
          <w:sz w:val="24"/>
          <w:szCs w:val="24"/>
          <w:highlight w:val="none"/>
        </w:rPr>
        <w:t>人员”系指甲乙双方依据合同规定或国家相关规定的程序和条件委派的负责</w:t>
      </w:r>
      <w:r>
        <w:rPr>
          <w:rFonts w:hint="default" w:ascii="Times New Roman" w:hAnsi="Times New Roman" w:eastAsia="宋体" w:cs="Times New Roman"/>
          <w:color w:val="auto"/>
          <w:sz w:val="24"/>
          <w:szCs w:val="24"/>
          <w:highlight w:val="none"/>
          <w:lang w:val="en-US" w:eastAsia="zh-CN"/>
        </w:rPr>
        <w:t>检验</w:t>
      </w:r>
      <w:r>
        <w:rPr>
          <w:rFonts w:hint="default" w:ascii="Times New Roman" w:hAnsi="Times New Roman" w:eastAsia="宋体" w:cs="Times New Roman"/>
          <w:color w:val="auto"/>
          <w:sz w:val="24"/>
          <w:szCs w:val="24"/>
          <w:highlight w:val="none"/>
        </w:rPr>
        <w:t>的人员，确认合同项下的货物符合合同约定或国家相关规定的要求。</w:t>
      </w:r>
    </w:p>
    <w:p w14:paraId="1BC678CC">
      <w:pPr>
        <w:numPr>
          <w:ilvl w:val="0"/>
          <w:numId w:val="40"/>
        </w:numPr>
        <w:spacing w:after="100" w:afterAutospacing="1" w:line="360" w:lineRule="auto"/>
        <w:ind w:left="992" w:hanging="425"/>
        <w:outlineLvl w:val="1"/>
        <w:rPr>
          <w:rFonts w:hint="default" w:ascii="Times New Roman" w:hAnsi="Times New Roman" w:eastAsia="宋体" w:cs="Times New Roman"/>
          <w:b/>
          <w:sz w:val="24"/>
          <w:szCs w:val="24"/>
        </w:rPr>
      </w:pPr>
      <w:bookmarkStart w:id="105" w:name="_Toc58577915"/>
      <w:bookmarkStart w:id="106" w:name="_Toc30250"/>
      <w:bookmarkStart w:id="107" w:name="_Toc29380"/>
      <w:bookmarkStart w:id="108" w:name="_Toc4905"/>
      <w:bookmarkStart w:id="109" w:name="_Toc30323"/>
      <w:bookmarkStart w:id="110" w:name="_Toc9309"/>
      <w:r>
        <w:rPr>
          <w:rFonts w:hint="default" w:ascii="Times New Roman" w:hAnsi="Times New Roman" w:eastAsia="宋体" w:cs="Times New Roman"/>
          <w:b/>
          <w:sz w:val="24"/>
          <w:szCs w:val="24"/>
        </w:rPr>
        <w:t>合同</w:t>
      </w:r>
      <w:bookmarkEnd w:id="105"/>
      <w:r>
        <w:rPr>
          <w:rFonts w:hint="default" w:ascii="Times New Roman" w:hAnsi="Times New Roman" w:eastAsia="宋体" w:cs="Times New Roman"/>
          <w:b/>
          <w:sz w:val="24"/>
          <w:szCs w:val="24"/>
        </w:rPr>
        <w:t>标的物</w:t>
      </w:r>
      <w:bookmarkEnd w:id="106"/>
      <w:bookmarkEnd w:id="107"/>
      <w:bookmarkEnd w:id="108"/>
      <w:bookmarkEnd w:id="109"/>
      <w:bookmarkEnd w:id="110"/>
    </w:p>
    <w:p w14:paraId="2814DF03">
      <w:pPr>
        <w:numPr>
          <w:ilvl w:val="0"/>
          <w:numId w:val="0"/>
        </w:numPr>
        <w:spacing w:after="120" w:afterLines="50" w:line="240" w:lineRule="atLeast"/>
        <w:ind w:left="1276" w:hanging="692"/>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 xml:space="preserve">2.1 </w:t>
      </w:r>
      <w:r>
        <w:rPr>
          <w:rFonts w:hint="default" w:ascii="Times New Roman" w:hAnsi="Times New Roman" w:eastAsia="宋体" w:cs="Times New Roman"/>
          <w:sz w:val="24"/>
          <w:szCs w:val="24"/>
        </w:rPr>
        <w:t>甲方同意向乙方购买</w:t>
      </w:r>
      <w:r>
        <w:rPr>
          <w:rFonts w:hint="default"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lang w:val="en-US" w:eastAsia="zh-CN"/>
        </w:rPr>
        <w:t>三角轮胎</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，具体如下：</w:t>
      </w:r>
    </w:p>
    <w:tbl>
      <w:tblPr>
        <w:tblStyle w:val="16"/>
        <w:tblW w:w="61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3"/>
        <w:gridCol w:w="1602"/>
        <w:gridCol w:w="1570"/>
        <w:gridCol w:w="1090"/>
        <w:gridCol w:w="1040"/>
        <w:gridCol w:w="1210"/>
        <w:gridCol w:w="1220"/>
        <w:gridCol w:w="2203"/>
      </w:tblGrid>
      <w:tr w14:paraId="725D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14:paraId="7C0A3F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序号</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14:paraId="03B0FF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名称</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7934A6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型号/规格</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70E0EA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数量</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7FB43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单位</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0D32B5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含税单价</w:t>
            </w: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040A01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含税总价</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14:paraId="54A7AE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备注</w:t>
            </w:r>
          </w:p>
        </w:tc>
      </w:tr>
      <w:tr w14:paraId="4D8C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7C0281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2268C9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豪沃轮胎</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AC0C4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11.00R20</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33AB4D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1200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49C528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套</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05B7DC8E">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4E692CBC">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14:paraId="0C595B5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小块状/18层钢丝/TR918</w:t>
            </w:r>
            <w:r>
              <w:rPr>
                <w:rFonts w:hint="eastAsia" w:ascii="Times New Roman" w:hAnsi="Times New Roman" w:eastAsia="宋体" w:cs="Times New Roman"/>
                <w:i w:val="0"/>
                <w:iCs w:val="0"/>
                <w:color w:val="auto"/>
                <w:kern w:val="0"/>
                <w:sz w:val="24"/>
                <w:szCs w:val="24"/>
                <w:u w:val="none"/>
                <w:lang w:val="en-US" w:eastAsia="zh-CN" w:bidi="ar"/>
              </w:rPr>
              <w:t>，含内胎，衬垫</w:t>
            </w:r>
          </w:p>
        </w:tc>
      </w:tr>
      <w:tr w14:paraId="4733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3B9A8A3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73A25B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平地机轮胎</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E0B6C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14.00R24</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CC7A2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48</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1FE34C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套</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0B378923">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38577204">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14:paraId="52891A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小块状/18层钢丝</w:t>
            </w:r>
            <w:r>
              <w:rPr>
                <w:rFonts w:hint="eastAsia" w:ascii="Times New Roman" w:hAnsi="Times New Roman" w:eastAsia="宋体" w:cs="Times New Roman"/>
                <w:i w:val="0"/>
                <w:iCs w:val="0"/>
                <w:color w:val="auto"/>
                <w:kern w:val="0"/>
                <w:sz w:val="24"/>
                <w:szCs w:val="24"/>
                <w:u w:val="none"/>
                <w:lang w:val="en-US" w:eastAsia="zh-CN" w:bidi="ar"/>
              </w:rPr>
              <w:t>，含内胎，衬垫</w:t>
            </w:r>
          </w:p>
        </w:tc>
      </w:tr>
      <w:tr w14:paraId="726E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76C7232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43E8782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压路机轮胎</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578653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23.1-26</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EBA86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12</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B109F2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套</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30D83D72">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492EBE71">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14:paraId="1C772A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菠萝花纹</w:t>
            </w:r>
            <w:r>
              <w:rPr>
                <w:rFonts w:hint="eastAsia" w:ascii="Times New Roman" w:hAnsi="Times New Roman" w:eastAsia="宋体" w:cs="Times New Roman"/>
                <w:i w:val="0"/>
                <w:iCs w:val="0"/>
                <w:color w:val="auto"/>
                <w:kern w:val="0"/>
                <w:sz w:val="24"/>
                <w:szCs w:val="24"/>
                <w:u w:val="none"/>
                <w:lang w:val="en-US" w:eastAsia="zh-CN" w:bidi="ar"/>
              </w:rPr>
              <w:t>，含内胎，衬垫</w:t>
            </w:r>
          </w:p>
        </w:tc>
      </w:tr>
      <w:tr w14:paraId="72F9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15142E8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4</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059FAF4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丰田皮卡轮胎</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2A76B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235/65R17</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9A433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80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02DB0B2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条</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0ABC1EC0">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040DBB8A">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14:paraId="692108C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小块状/真空胎</w:t>
            </w:r>
          </w:p>
        </w:tc>
      </w:tr>
      <w:tr w14:paraId="5EB6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32AE19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5</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3A243EC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丰田皮卡轮胎</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FC44A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205R16</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242F5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40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6F7A706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条</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0F6E30BF">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51C5D694">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14:paraId="19DC450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小块状/真空胎</w:t>
            </w:r>
          </w:p>
        </w:tc>
      </w:tr>
      <w:tr w14:paraId="4DE1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29EFFAA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63BAE1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ISUZU轻卡轮胎</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3FEA38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7.50R16</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ECA0B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60</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14:paraId="3D5A5EB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套</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1B686105">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0CA273B9">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2203" w:type="dxa"/>
            <w:tcBorders>
              <w:top w:val="single" w:color="000000" w:sz="4" w:space="0"/>
              <w:left w:val="single" w:color="000000" w:sz="4" w:space="0"/>
              <w:bottom w:val="single" w:color="000000" w:sz="4" w:space="0"/>
              <w:right w:val="single" w:color="000000" w:sz="4" w:space="0"/>
            </w:tcBorders>
            <w:noWrap w:val="0"/>
            <w:vAlign w:val="center"/>
          </w:tcPr>
          <w:p w14:paraId="0433989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钢丝胎</w:t>
            </w:r>
            <w:r>
              <w:rPr>
                <w:rFonts w:hint="eastAsia" w:ascii="Times New Roman" w:hAnsi="Times New Roman" w:eastAsia="宋体" w:cs="Times New Roman"/>
                <w:i w:val="0"/>
                <w:iCs w:val="0"/>
                <w:color w:val="auto"/>
                <w:kern w:val="0"/>
                <w:sz w:val="24"/>
                <w:szCs w:val="24"/>
                <w:u w:val="none"/>
                <w:lang w:val="en-US" w:eastAsia="zh-CN" w:bidi="ar"/>
              </w:rPr>
              <w:t>，</w:t>
            </w:r>
            <w:r>
              <w:rPr>
                <w:rFonts w:hint="default" w:ascii="Times New Roman" w:hAnsi="Times New Roman" w:eastAsia="宋体" w:cs="Times New Roman"/>
                <w:i w:val="0"/>
                <w:iCs w:val="0"/>
                <w:color w:val="auto"/>
                <w:kern w:val="0"/>
                <w:sz w:val="24"/>
                <w:szCs w:val="24"/>
                <w:u w:val="none"/>
                <w:lang w:val="en-US" w:eastAsia="zh-CN" w:bidi="ar"/>
              </w:rPr>
              <w:t>含内胎，衬垫</w:t>
            </w:r>
          </w:p>
        </w:tc>
      </w:tr>
      <w:tr w14:paraId="4C33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830" w:type="pct"/>
            <w:gridSpan w:val="5"/>
            <w:tcBorders>
              <w:top w:val="single" w:color="000000" w:sz="4" w:space="0"/>
              <w:left w:val="single" w:color="000000" w:sz="4" w:space="0"/>
              <w:bottom w:val="single" w:color="000000" w:sz="4" w:space="0"/>
              <w:right w:val="single" w:color="000000" w:sz="4" w:space="0"/>
            </w:tcBorders>
            <w:noWrap w:val="0"/>
            <w:vAlign w:val="center"/>
          </w:tcPr>
          <w:p w14:paraId="7526ACD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合计（含包装费、检测报告费用、至甲方指定国内港口运费以及13%增值税费）：</w:t>
            </w:r>
          </w:p>
        </w:tc>
        <w:tc>
          <w:tcPr>
            <w:tcW w:w="566" w:type="pct"/>
            <w:tcBorders>
              <w:top w:val="single" w:color="000000" w:sz="4" w:space="0"/>
              <w:left w:val="nil"/>
              <w:bottom w:val="single" w:color="000000" w:sz="4" w:space="0"/>
              <w:right w:val="single" w:color="000000" w:sz="4" w:space="0"/>
            </w:tcBorders>
            <w:noWrap w:val="0"/>
            <w:vAlign w:val="center"/>
          </w:tcPr>
          <w:p w14:paraId="7FD4DE6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571" w:type="pct"/>
            <w:tcBorders>
              <w:top w:val="single" w:color="000000" w:sz="4" w:space="0"/>
              <w:left w:val="nil"/>
              <w:bottom w:val="single" w:color="000000" w:sz="4" w:space="0"/>
              <w:right w:val="single" w:color="000000" w:sz="4" w:space="0"/>
            </w:tcBorders>
            <w:noWrap w:val="0"/>
            <w:vAlign w:val="center"/>
          </w:tcPr>
          <w:p w14:paraId="2BB48098">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1031" w:type="pct"/>
            <w:tcBorders>
              <w:top w:val="single" w:color="000000" w:sz="4" w:space="0"/>
              <w:left w:val="single" w:color="000000" w:sz="4" w:space="0"/>
              <w:bottom w:val="single" w:color="000000" w:sz="4" w:space="0"/>
              <w:right w:val="single" w:color="000000" w:sz="4" w:space="0"/>
            </w:tcBorders>
            <w:noWrap w:val="0"/>
            <w:vAlign w:val="center"/>
          </w:tcPr>
          <w:p w14:paraId="72FCEE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r>
      <w:tr w14:paraId="66D6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6F3DA5A7">
            <w:pPr>
              <w:keepNext w:val="0"/>
              <w:keepLines w:val="0"/>
              <w:widowControl/>
              <w:suppressLineNumbers w:val="0"/>
              <w:jc w:val="both"/>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总计：¥       （大写人民币）</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其中：货款    （大写人民币）；税额    （大写人民币）</w:t>
            </w:r>
          </w:p>
        </w:tc>
      </w:tr>
    </w:tbl>
    <w:p w14:paraId="16727CFD">
      <w:pPr>
        <w:numPr>
          <w:ilvl w:val="0"/>
          <w:numId w:val="0"/>
        </w:numPr>
        <w:tabs>
          <w:tab w:val="left" w:pos="1276"/>
        </w:tabs>
        <w:spacing w:before="181" w:beforeLines="50" w:after="100" w:afterAutospacing="1" w:line="360" w:lineRule="auto"/>
        <w:ind w:left="0" w:firstLine="567"/>
        <w:rPr>
          <w:rFonts w:hint="default" w:ascii="Times New Roman" w:hAnsi="Times New Roman" w:eastAsia="宋体" w:cs="Times New Roman"/>
          <w:sz w:val="24"/>
          <w:szCs w:val="24"/>
          <w:highlight w:val="yellow"/>
        </w:rPr>
      </w:pPr>
      <w:r>
        <w:rPr>
          <w:rFonts w:hint="default" w:ascii="Times New Roman" w:hAnsi="Times New Roman" w:eastAsia="宋体" w:cs="Times New Roman"/>
          <w:kern w:val="2"/>
          <w:sz w:val="24"/>
          <w:szCs w:val="24"/>
          <w:lang w:val="en-US" w:eastAsia="zh-CN" w:bidi="ar-SA"/>
        </w:rPr>
        <w:t xml:space="preserve">2.2 </w:t>
      </w:r>
      <w:r>
        <w:rPr>
          <w:rFonts w:hint="default" w:ascii="Times New Roman" w:hAnsi="Times New Roman" w:eastAsia="宋体" w:cs="Times New Roman"/>
          <w:sz w:val="24"/>
          <w:szCs w:val="24"/>
          <w:lang w:eastAsia="zh-CN"/>
        </w:rPr>
        <w:t>与交货有关的费用：合同总金额包含产品含税金额</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eastAsia="zh-CN"/>
        </w:rPr>
        <w:t>出口包装费用、</w:t>
      </w:r>
      <w:r>
        <w:rPr>
          <w:rFonts w:hint="default" w:ascii="Times New Roman" w:hAnsi="Times New Roman" w:eastAsia="宋体" w:cs="Times New Roman"/>
          <w:sz w:val="24"/>
          <w:szCs w:val="24"/>
          <w:lang w:val="en-US" w:eastAsia="zh-CN"/>
        </w:rPr>
        <w:t>检测报告费用</w:t>
      </w:r>
      <w:r>
        <w:rPr>
          <w:rFonts w:hint="default" w:ascii="Times New Roman" w:hAnsi="Times New Roman" w:eastAsia="宋体" w:cs="Times New Roman"/>
          <w:sz w:val="24"/>
          <w:szCs w:val="24"/>
          <w:lang w:eastAsia="zh-CN"/>
        </w:rPr>
        <w:t>、</w:t>
      </w:r>
      <w:r>
        <w:rPr>
          <w:rFonts w:hint="default" w:ascii="Times New Roman" w:hAnsi="Times New Roman" w:cs="Times New Roman"/>
          <w:sz w:val="24"/>
          <w:szCs w:val="24"/>
          <w:lang w:val="en-US" w:eastAsia="zh-CN"/>
        </w:rPr>
        <w:t>至国内指定港口</w:t>
      </w:r>
      <w:r>
        <w:rPr>
          <w:rFonts w:hint="default" w:ascii="Times New Roman" w:hAnsi="Times New Roman" w:cs="Times New Roman"/>
          <w:sz w:val="24"/>
          <w:szCs w:val="24"/>
          <w:lang w:eastAsia="zh-CN"/>
        </w:rPr>
        <w:t>运费等一切费用。</w:t>
      </w:r>
    </w:p>
    <w:p w14:paraId="4131A50A">
      <w:pPr>
        <w:numPr>
          <w:ilvl w:val="0"/>
          <w:numId w:val="40"/>
        </w:numPr>
        <w:spacing w:after="100" w:afterAutospacing="1" w:line="360" w:lineRule="auto"/>
        <w:ind w:left="992" w:hanging="425"/>
        <w:outlineLvl w:val="1"/>
        <w:rPr>
          <w:rFonts w:hint="default" w:ascii="Times New Roman" w:hAnsi="Times New Roman" w:eastAsia="宋体" w:cs="Times New Roman"/>
          <w:b/>
          <w:sz w:val="24"/>
          <w:szCs w:val="24"/>
        </w:rPr>
      </w:pPr>
      <w:bookmarkStart w:id="111" w:name="_Toc5251"/>
      <w:bookmarkStart w:id="112" w:name="_Toc16712"/>
      <w:bookmarkStart w:id="113" w:name="_Toc27157"/>
      <w:bookmarkStart w:id="114" w:name="_Toc7678"/>
      <w:bookmarkStart w:id="115" w:name="_Toc8472"/>
      <w:bookmarkStart w:id="116" w:name="_Toc58577916"/>
      <w:r>
        <w:rPr>
          <w:rFonts w:hint="default" w:ascii="Times New Roman" w:hAnsi="Times New Roman" w:eastAsia="宋体" w:cs="Times New Roman"/>
          <w:b/>
          <w:sz w:val="24"/>
          <w:szCs w:val="24"/>
        </w:rPr>
        <w:t>合同价款支付</w:t>
      </w:r>
      <w:bookmarkEnd w:id="111"/>
      <w:bookmarkEnd w:id="112"/>
      <w:bookmarkEnd w:id="113"/>
      <w:bookmarkEnd w:id="114"/>
      <w:bookmarkEnd w:id="115"/>
      <w:bookmarkEnd w:id="116"/>
    </w:p>
    <w:p w14:paraId="28955424">
      <w:pPr>
        <w:numPr>
          <w:ilvl w:val="0"/>
          <w:numId w:val="42"/>
        </w:numPr>
        <w:tabs>
          <w:tab w:val="left" w:pos="1276"/>
        </w:tabs>
        <w:spacing w:line="336" w:lineRule="auto"/>
        <w:ind w:left="2" w:firstLine="565"/>
        <w:rPr>
          <w:rFonts w:hint="default" w:ascii="Times New Roman" w:hAnsi="Times New Roman" w:cs="Times New Roman"/>
          <w:sz w:val="24"/>
          <w:szCs w:val="24"/>
        </w:rPr>
      </w:pPr>
      <w:bookmarkStart w:id="117" w:name="_Toc58577917"/>
      <w:r>
        <w:rPr>
          <w:rFonts w:hint="default" w:ascii="Times New Roman" w:hAnsi="Times New Roman" w:cs="Times New Roman"/>
          <w:sz w:val="24"/>
          <w:szCs w:val="24"/>
          <w:highlight w:val="none"/>
        </w:rPr>
        <w:t>合同签订</w:t>
      </w:r>
      <w:r>
        <w:rPr>
          <w:rFonts w:hint="default" w:ascii="Times New Roman" w:hAnsi="Times New Roman" w:cs="Times New Roman"/>
          <w:sz w:val="24"/>
          <w:szCs w:val="24"/>
          <w:highlight w:val="none"/>
          <w:lang w:val="en-US" w:eastAsia="zh-CN"/>
        </w:rPr>
        <w:t>后</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甲</w:t>
      </w:r>
      <w:r>
        <w:rPr>
          <w:rFonts w:hint="eastAsia" w:ascii="Times New Roman" w:hAnsi="Times New Roman" w:cs="Times New Roman"/>
          <w:sz w:val="24"/>
          <w:szCs w:val="24"/>
          <w:highlight w:val="none"/>
          <w:lang w:val="en-US" w:eastAsia="zh-CN"/>
        </w:rPr>
        <w:t>方在</w:t>
      </w:r>
      <w:r>
        <w:rPr>
          <w:rFonts w:hint="default"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个工作日内以电汇</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对公转账</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方式</w:t>
      </w:r>
      <w:r>
        <w:rPr>
          <w:rFonts w:hint="default" w:ascii="Times New Roman" w:hAnsi="Times New Roman" w:cs="Times New Roman"/>
          <w:sz w:val="24"/>
          <w:szCs w:val="24"/>
          <w:highlight w:val="none"/>
        </w:rPr>
        <w:t>支付合同总额的10%预付款</w:t>
      </w:r>
      <w:r>
        <w:rPr>
          <w:rFonts w:hint="default" w:ascii="Times New Roman" w:hAnsi="Times New Roman" w:cs="Times New Roman"/>
          <w:sz w:val="24"/>
          <w:szCs w:val="24"/>
        </w:rPr>
        <w:t>。</w:t>
      </w:r>
    </w:p>
    <w:p w14:paraId="03C9A4F3">
      <w:pPr>
        <w:numPr>
          <w:ilvl w:val="0"/>
          <w:numId w:val="42"/>
        </w:numPr>
        <w:tabs>
          <w:tab w:val="left" w:pos="1276"/>
        </w:tabs>
        <w:spacing w:line="336" w:lineRule="auto"/>
        <w:ind w:left="2" w:firstLine="565"/>
        <w:rPr>
          <w:rFonts w:hint="default" w:ascii="Times New Roman" w:hAnsi="Times New Roman" w:cs="Times New Roman"/>
          <w:sz w:val="24"/>
          <w:szCs w:val="24"/>
          <w:highlight w:val="none"/>
        </w:rPr>
      </w:pPr>
      <w:r>
        <w:rPr>
          <w:rFonts w:hint="default" w:ascii="Times New Roman" w:hAnsi="Times New Roman" w:cs="Times New Roman"/>
          <w:sz w:val="24"/>
          <w:szCs w:val="24"/>
          <w:lang w:val="en-US" w:eastAsia="zh-CN"/>
        </w:rPr>
        <w:t>甲</w:t>
      </w:r>
      <w:r>
        <w:rPr>
          <w:rFonts w:hint="default" w:ascii="Times New Roman" w:hAnsi="Times New Roman" w:cs="Times New Roman"/>
          <w:sz w:val="24"/>
          <w:szCs w:val="24"/>
        </w:rPr>
        <w:t>方于</w:t>
      </w:r>
      <w:r>
        <w:rPr>
          <w:rFonts w:hint="default" w:ascii="Times New Roman" w:hAnsi="Times New Roman" w:cs="Times New Roman"/>
          <w:sz w:val="24"/>
          <w:szCs w:val="24"/>
          <w:lang w:val="en-US" w:eastAsia="zh-CN"/>
        </w:rPr>
        <w:t>乙</w:t>
      </w:r>
      <w:r>
        <w:rPr>
          <w:rFonts w:hint="default" w:ascii="Times New Roman" w:hAnsi="Times New Roman" w:cs="Times New Roman"/>
          <w:sz w:val="24"/>
          <w:szCs w:val="24"/>
        </w:rPr>
        <w:t>方工厂检验合格之日起5个工作日内以对公转账方式支付</w:t>
      </w:r>
      <w:r>
        <w:rPr>
          <w:rFonts w:hint="eastAsia" w:ascii="Times New Roman" w:hAnsi="Times New Roman" w:cs="Times New Roman"/>
          <w:sz w:val="24"/>
          <w:szCs w:val="24"/>
          <w:lang w:val="en-US" w:eastAsia="zh-CN"/>
        </w:rPr>
        <w:t>合同</w:t>
      </w:r>
      <w:r>
        <w:rPr>
          <w:rFonts w:hint="default" w:ascii="Times New Roman" w:hAnsi="Times New Roman" w:cs="Times New Roman"/>
          <w:sz w:val="24"/>
          <w:szCs w:val="24"/>
        </w:rPr>
        <w:t>金额8</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%货款。</w:t>
      </w:r>
      <w:r>
        <w:rPr>
          <w:rFonts w:hint="default" w:ascii="Times New Roman" w:hAnsi="Times New Roman" w:cs="Times New Roman"/>
          <w:sz w:val="24"/>
          <w:szCs w:val="24"/>
          <w:highlight w:val="none"/>
        </w:rPr>
        <w:t>出货报关后</w:t>
      </w:r>
      <w:r>
        <w:rPr>
          <w:rFonts w:hint="default" w:ascii="Times New Roman" w:hAnsi="Times New Roman" w:cs="Times New Roman"/>
          <w:sz w:val="24"/>
          <w:szCs w:val="24"/>
          <w:highlight w:val="none"/>
          <w:lang w:eastAsia="zh-CN"/>
        </w:rPr>
        <w:t>5</w:t>
      </w:r>
      <w:r>
        <w:rPr>
          <w:rFonts w:hint="default" w:ascii="Times New Roman" w:hAnsi="Times New Roman" w:cs="Times New Roman"/>
          <w:sz w:val="24"/>
          <w:szCs w:val="24"/>
          <w:highlight w:val="none"/>
        </w:rPr>
        <w:t>个工作日内乙方根据甲方提供的单证内容向甲方开具100%货款的增值税专用发票（税率13%）。</w:t>
      </w:r>
    </w:p>
    <w:p w14:paraId="69C9B6C5">
      <w:pPr>
        <w:numPr>
          <w:ilvl w:val="0"/>
          <w:numId w:val="42"/>
        </w:numPr>
        <w:tabs>
          <w:tab w:val="left" w:pos="1276"/>
          <w:tab w:val="left" w:pos="1701"/>
        </w:tabs>
        <w:spacing w:line="336" w:lineRule="auto"/>
        <w:ind w:left="2" w:firstLine="565"/>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剩余的合同总价的</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%货款作为质保金，在质保期届满后，如货物未出现质量问题的，甲方于质保期届满之日起</w:t>
      </w:r>
      <w:r>
        <w:rPr>
          <w:rFonts w:hint="default" w:ascii="Times New Roman" w:hAnsi="Times New Roman" w:cs="Times New Roman"/>
          <w:sz w:val="24"/>
          <w:szCs w:val="24"/>
          <w:highlight w:val="none"/>
          <w:lang w:eastAsia="zh-CN"/>
        </w:rPr>
        <w:t>5</w:t>
      </w:r>
      <w:r>
        <w:rPr>
          <w:rFonts w:hint="default" w:ascii="Times New Roman" w:hAnsi="Times New Roman" w:cs="Times New Roman"/>
          <w:sz w:val="24"/>
          <w:szCs w:val="24"/>
          <w:highlight w:val="none"/>
        </w:rPr>
        <w:t>个工作日一次性无息支付给乙方。</w:t>
      </w:r>
    </w:p>
    <w:p w14:paraId="7A75A21E">
      <w:pPr>
        <w:numPr>
          <w:ilvl w:val="0"/>
          <w:numId w:val="42"/>
        </w:numPr>
        <w:tabs>
          <w:tab w:val="left" w:pos="1276"/>
          <w:tab w:val="left" w:pos="1701"/>
        </w:tabs>
        <w:spacing w:line="336" w:lineRule="auto"/>
        <w:ind w:left="2" w:firstLine="56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产品质保期：</w:t>
      </w:r>
      <w:r>
        <w:rPr>
          <w:rFonts w:hint="eastAsia" w:ascii="Times New Roman" w:hAnsi="Times New Roman" w:cs="Times New Roman"/>
          <w:color w:val="auto"/>
          <w:sz w:val="24"/>
          <w:szCs w:val="24"/>
          <w:highlight w:val="none"/>
          <w:lang w:val="en-US" w:eastAsia="zh-CN"/>
        </w:rPr>
        <w:t>12个月</w:t>
      </w:r>
      <w:r>
        <w:rPr>
          <w:rFonts w:hint="default" w:ascii="Times New Roman" w:hAnsi="Times New Roman" w:cs="Times New Roman"/>
          <w:color w:val="auto"/>
          <w:sz w:val="24"/>
          <w:szCs w:val="24"/>
          <w:highlight w:val="none"/>
          <w:lang w:val="en-US" w:eastAsia="zh-CN"/>
        </w:rPr>
        <w:t>。</w:t>
      </w:r>
    </w:p>
    <w:p w14:paraId="0DD95116">
      <w:pPr>
        <w:numPr>
          <w:ilvl w:val="0"/>
          <w:numId w:val="42"/>
        </w:numPr>
        <w:tabs>
          <w:tab w:val="left" w:pos="1276"/>
        </w:tabs>
        <w:spacing w:line="336" w:lineRule="auto"/>
        <w:ind w:left="2" w:firstLine="565"/>
        <w:rPr>
          <w:rFonts w:hint="default" w:ascii="Times New Roman" w:hAnsi="Times New Roman" w:cs="Times New Roman"/>
          <w:sz w:val="24"/>
          <w:szCs w:val="24"/>
        </w:rPr>
      </w:pPr>
      <w:r>
        <w:rPr>
          <w:rFonts w:hint="default" w:ascii="Times New Roman" w:hAnsi="Times New Roman" w:cs="Times New Roman"/>
          <w:sz w:val="24"/>
          <w:szCs w:val="24"/>
        </w:rPr>
        <w:t>甲方以对公转账方式将相应货款支付至合同约定的乙方指定的账户，如因乙方提供的账户存在问题导致买方无法按期付款的，甲方不承担由此给乙方造成的任何损失，乙方亦不得要求甲方承担逾期付款违约金。</w:t>
      </w:r>
    </w:p>
    <w:p w14:paraId="650879F4">
      <w:pPr>
        <w:numPr>
          <w:ilvl w:val="0"/>
          <w:numId w:val="40"/>
        </w:numPr>
        <w:spacing w:before="100" w:beforeAutospacing="1" w:after="100" w:afterAutospacing="1" w:line="360" w:lineRule="auto"/>
        <w:ind w:left="992" w:hanging="425"/>
        <w:outlineLvl w:val="1"/>
        <w:rPr>
          <w:rFonts w:hint="default" w:ascii="Times New Roman" w:hAnsi="Times New Roman" w:eastAsia="宋体" w:cs="Times New Roman"/>
          <w:b/>
          <w:sz w:val="24"/>
          <w:szCs w:val="24"/>
        </w:rPr>
      </w:pPr>
      <w:bookmarkStart w:id="118" w:name="_Toc12117"/>
      <w:bookmarkStart w:id="119" w:name="_Toc12168"/>
      <w:bookmarkStart w:id="120" w:name="_Toc584"/>
      <w:bookmarkStart w:id="121" w:name="_Toc5210"/>
      <w:bookmarkStart w:id="122" w:name="_Toc25775"/>
      <w:r>
        <w:rPr>
          <w:rFonts w:hint="default" w:ascii="Times New Roman" w:hAnsi="Times New Roman" w:eastAsia="宋体" w:cs="Times New Roman"/>
          <w:b/>
          <w:sz w:val="24"/>
          <w:szCs w:val="24"/>
        </w:rPr>
        <w:t>使用合同文件和资料</w:t>
      </w:r>
      <w:bookmarkEnd w:id="117"/>
      <w:bookmarkEnd w:id="118"/>
      <w:bookmarkEnd w:id="119"/>
      <w:bookmarkEnd w:id="120"/>
      <w:bookmarkEnd w:id="121"/>
      <w:bookmarkEnd w:id="122"/>
    </w:p>
    <w:p w14:paraId="113B71FD">
      <w:pPr>
        <w:numPr>
          <w:ilvl w:val="0"/>
          <w:numId w:val="43"/>
        </w:numPr>
        <w:tabs>
          <w:tab w:val="left" w:pos="567"/>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未经甲方事先书面同意，乙方不得将由甲方或代表甲方提供的有关合同或任何合同条文、规格、计划、图纸、模型、样品或资料提供给与履行本合同无关的任何其他人。</w:t>
      </w:r>
    </w:p>
    <w:p w14:paraId="3090C36A">
      <w:pPr>
        <w:numPr>
          <w:ilvl w:val="0"/>
          <w:numId w:val="43"/>
        </w:numPr>
        <w:tabs>
          <w:tab w:val="left" w:pos="567"/>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未经甲方事先书面同意，除了履行本合同之外，乙方不应使用在本次采购过程中获取的与甲方及本次采购相关的任何文件和资料。</w:t>
      </w:r>
    </w:p>
    <w:p w14:paraId="3CA57E71">
      <w:pPr>
        <w:numPr>
          <w:ilvl w:val="0"/>
          <w:numId w:val="40"/>
        </w:numPr>
        <w:spacing w:before="100" w:beforeAutospacing="1" w:after="100" w:afterAutospacing="1" w:line="360" w:lineRule="auto"/>
        <w:ind w:left="992" w:hanging="425"/>
        <w:outlineLvl w:val="1"/>
        <w:rPr>
          <w:rFonts w:hint="default" w:ascii="Times New Roman" w:hAnsi="Times New Roman" w:eastAsia="宋体" w:cs="Times New Roman"/>
          <w:b/>
          <w:sz w:val="24"/>
          <w:szCs w:val="24"/>
        </w:rPr>
      </w:pPr>
      <w:bookmarkStart w:id="123" w:name="_Toc27109"/>
      <w:bookmarkStart w:id="124" w:name="_Toc10905"/>
      <w:bookmarkStart w:id="125" w:name="_Toc16080"/>
      <w:bookmarkStart w:id="126" w:name="_Toc15552"/>
      <w:bookmarkStart w:id="127" w:name="_Toc13690"/>
      <w:bookmarkStart w:id="128" w:name="_Toc58577918"/>
      <w:r>
        <w:rPr>
          <w:rFonts w:hint="default" w:ascii="Times New Roman" w:hAnsi="Times New Roman" w:eastAsia="宋体" w:cs="Times New Roman"/>
          <w:b/>
          <w:sz w:val="24"/>
          <w:szCs w:val="24"/>
        </w:rPr>
        <w:t>交货</w:t>
      </w:r>
      <w:bookmarkEnd w:id="123"/>
      <w:bookmarkEnd w:id="124"/>
      <w:bookmarkEnd w:id="125"/>
      <w:bookmarkEnd w:id="126"/>
      <w:bookmarkEnd w:id="127"/>
      <w:bookmarkEnd w:id="128"/>
      <w:r>
        <w:rPr>
          <w:rFonts w:hint="default" w:ascii="Times New Roman" w:hAnsi="Times New Roman" w:eastAsia="宋体" w:cs="Times New Roman"/>
          <w:b/>
          <w:sz w:val="24"/>
          <w:szCs w:val="24"/>
          <w:lang w:val="en-US" w:eastAsia="zh-CN"/>
        </w:rPr>
        <w:t>检验</w:t>
      </w:r>
    </w:p>
    <w:p w14:paraId="33F09316">
      <w:pPr>
        <w:widowControl/>
        <w:numPr>
          <w:ilvl w:val="1"/>
          <w:numId w:val="44"/>
        </w:numPr>
        <w:tabs>
          <w:tab w:val="left" w:pos="567"/>
          <w:tab w:val="left" w:pos="1276"/>
        </w:tabs>
        <w:spacing w:line="360" w:lineRule="auto"/>
        <w:ind w:left="-2" w:leftChars="0" w:firstLine="566"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交货时间：</w:t>
      </w:r>
    </w:p>
    <w:p w14:paraId="21EFC485">
      <w:pPr>
        <w:widowControl/>
        <w:numPr>
          <w:ilvl w:val="1"/>
          <w:numId w:val="44"/>
        </w:numPr>
        <w:tabs>
          <w:tab w:val="left" w:pos="567"/>
          <w:tab w:val="left" w:pos="1276"/>
        </w:tabs>
        <w:spacing w:line="360" w:lineRule="auto"/>
        <w:ind w:left="-2" w:leftChars="0" w:firstLine="566"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交货地点：</w:t>
      </w:r>
    </w:p>
    <w:p w14:paraId="5E3E61E0">
      <w:pPr>
        <w:widowControl/>
        <w:numPr>
          <w:ilvl w:val="1"/>
          <w:numId w:val="44"/>
        </w:numPr>
        <w:tabs>
          <w:tab w:val="left" w:pos="567"/>
          <w:tab w:val="left" w:pos="1276"/>
        </w:tabs>
        <w:spacing w:line="360" w:lineRule="auto"/>
        <w:ind w:left="-2" w:leftChars="0" w:firstLine="566"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在交货前，乙方须对货物的质量、规格、数量和重量等进行详细而全面的检验，甲方前往乙方指定仓库进行抽检，检查货物质量、出货数量、产品品名，外观、包装等，但甲方的抽检不作为有关质量、规格、数量或重量的最终检验。</w:t>
      </w:r>
    </w:p>
    <w:p w14:paraId="09422154">
      <w:pPr>
        <w:widowControl/>
        <w:numPr>
          <w:ilvl w:val="1"/>
          <w:numId w:val="44"/>
        </w:numPr>
        <w:tabs>
          <w:tab w:val="left" w:pos="567"/>
          <w:tab w:val="left" w:pos="1276"/>
        </w:tabs>
        <w:spacing w:line="360" w:lineRule="auto"/>
        <w:ind w:left="-2" w:leftChars="0" w:firstLine="566" w:firstLineChars="0"/>
        <w:rPr>
          <w:rFonts w:hint="default" w:ascii="Times New Roman" w:hAnsi="Times New Roman" w:eastAsia="宋体" w:cs="Times New Roman"/>
          <w:sz w:val="24"/>
          <w:szCs w:val="24"/>
          <w:highlight w:val="none"/>
        </w:rPr>
      </w:pPr>
      <w:r>
        <w:rPr>
          <w:rFonts w:hint="default" w:ascii="Times New Roman" w:hAnsi="Times New Roman" w:cs="Times New Roman"/>
          <w:sz w:val="24"/>
          <w:szCs w:val="24"/>
          <w:highlight w:val="none"/>
          <w:lang w:val="en-US" w:eastAsia="zh-CN"/>
        </w:rPr>
        <w:t>检验</w:t>
      </w:r>
      <w:r>
        <w:rPr>
          <w:rFonts w:hint="default" w:ascii="Times New Roman" w:hAnsi="Times New Roman" w:cs="Times New Roman"/>
          <w:sz w:val="24"/>
          <w:szCs w:val="24"/>
          <w:highlight w:val="none"/>
        </w:rPr>
        <w:t>应依据本合同约定的相关要求和标准，如合同未明确约定的，按照合同法的有关规定办理。</w:t>
      </w:r>
    </w:p>
    <w:p w14:paraId="07C5688F">
      <w:pPr>
        <w:widowControl/>
        <w:numPr>
          <w:ilvl w:val="1"/>
          <w:numId w:val="44"/>
        </w:numPr>
        <w:tabs>
          <w:tab w:val="left" w:pos="567"/>
          <w:tab w:val="left" w:pos="1276"/>
        </w:tabs>
        <w:spacing w:line="360" w:lineRule="auto"/>
        <w:ind w:left="-2" w:leftChars="0" w:firstLine="566" w:firstLineChars="0"/>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检验</w:t>
      </w:r>
      <w:r>
        <w:rPr>
          <w:rFonts w:hint="default" w:ascii="Times New Roman" w:hAnsi="Times New Roman" w:cs="Times New Roman"/>
          <w:sz w:val="24"/>
          <w:szCs w:val="24"/>
        </w:rPr>
        <w:t>结果与合同约定不符的，乙方应按照甲方的要求办理退换货等相关事宜，并承担由此给甲方造成的损失。如乙方拒绝配合甲方办理退换货的，甲方有权解除合同并要求乙方赔偿由此给甲方造成的损失，同时承担合同价款30%的违约金。</w:t>
      </w:r>
    </w:p>
    <w:p w14:paraId="2FFE21C6">
      <w:pPr>
        <w:widowControl/>
        <w:numPr>
          <w:ilvl w:val="1"/>
          <w:numId w:val="44"/>
        </w:numPr>
        <w:tabs>
          <w:tab w:val="left" w:pos="567"/>
          <w:tab w:val="left" w:pos="1276"/>
        </w:tabs>
        <w:spacing w:line="360" w:lineRule="auto"/>
        <w:ind w:left="-2" w:leftChars="0" w:firstLine="566" w:firstLineChars="0"/>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检验</w:t>
      </w:r>
      <w:r>
        <w:rPr>
          <w:rFonts w:hint="default" w:ascii="Times New Roman" w:hAnsi="Times New Roman" w:cs="Times New Roman"/>
          <w:sz w:val="24"/>
          <w:szCs w:val="24"/>
        </w:rPr>
        <w:t>注意事项：最终检验以甲方项目现场出具的</w:t>
      </w:r>
      <w:r>
        <w:rPr>
          <w:rFonts w:hint="default" w:ascii="Times New Roman" w:hAnsi="Times New Roman" w:cs="Times New Roman"/>
          <w:sz w:val="24"/>
          <w:szCs w:val="24"/>
          <w:lang w:val="en-US" w:eastAsia="zh-CN"/>
        </w:rPr>
        <w:t>检验</w:t>
      </w:r>
      <w:r>
        <w:rPr>
          <w:rFonts w:hint="default" w:ascii="Times New Roman" w:hAnsi="Times New Roman" w:cs="Times New Roman"/>
          <w:sz w:val="24"/>
          <w:szCs w:val="24"/>
        </w:rPr>
        <w:t>报告为准，如甲方在</w:t>
      </w:r>
      <w:r>
        <w:rPr>
          <w:rFonts w:hint="default" w:ascii="Times New Roman" w:hAnsi="Times New Roman" w:cs="Times New Roman"/>
          <w:sz w:val="24"/>
          <w:szCs w:val="24"/>
          <w:lang w:val="en-US" w:eastAsia="zh-CN"/>
        </w:rPr>
        <w:t>检验</w:t>
      </w:r>
      <w:r>
        <w:rPr>
          <w:rFonts w:hint="default" w:ascii="Times New Roman" w:hAnsi="Times New Roman" w:cs="Times New Roman"/>
          <w:sz w:val="24"/>
          <w:szCs w:val="24"/>
        </w:rPr>
        <w:t>后发现货物存在包括但不限于货物质量、出货数量等问题的，乙方仍需承担相应的责任，并按照甲方的要求完成退换货甲方有权要求退换货。甲方的</w:t>
      </w:r>
      <w:r>
        <w:rPr>
          <w:rFonts w:hint="default" w:ascii="Times New Roman" w:hAnsi="Times New Roman" w:cs="Times New Roman"/>
          <w:sz w:val="24"/>
          <w:szCs w:val="24"/>
          <w:lang w:eastAsia="zh-CN"/>
        </w:rPr>
        <w:t>检验</w:t>
      </w:r>
      <w:r>
        <w:rPr>
          <w:rFonts w:hint="default" w:ascii="Times New Roman" w:hAnsi="Times New Roman" w:cs="Times New Roman"/>
          <w:sz w:val="24"/>
          <w:szCs w:val="24"/>
        </w:rPr>
        <w:t>报告作为甲方向乙方因短少、缺陷、或其他与合同不符合情形索赔的有效证据。</w:t>
      </w:r>
    </w:p>
    <w:p w14:paraId="22050A74">
      <w:pPr>
        <w:widowControl/>
        <w:numPr>
          <w:ilvl w:val="1"/>
          <w:numId w:val="44"/>
        </w:numPr>
        <w:tabs>
          <w:tab w:val="left" w:pos="567"/>
          <w:tab w:val="left" w:pos="1276"/>
        </w:tabs>
        <w:spacing w:line="360" w:lineRule="auto"/>
        <w:ind w:left="-2" w:leftChars="0" w:firstLine="566"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如乙方对</w:t>
      </w:r>
      <w:r>
        <w:rPr>
          <w:rFonts w:hint="default" w:ascii="Times New Roman" w:hAnsi="Times New Roman" w:cs="Times New Roman"/>
          <w:sz w:val="24"/>
          <w:szCs w:val="24"/>
          <w:lang w:eastAsia="zh-CN"/>
        </w:rPr>
        <w:t>检验</w:t>
      </w:r>
      <w:r>
        <w:rPr>
          <w:rFonts w:hint="default" w:ascii="Times New Roman" w:hAnsi="Times New Roman" w:cs="Times New Roman"/>
          <w:sz w:val="24"/>
          <w:szCs w:val="24"/>
        </w:rPr>
        <w:t>结果有异议的，应当场向甲方提出，乙方不得在甲方签署《</w:t>
      </w:r>
      <w:r>
        <w:rPr>
          <w:rFonts w:hint="eastAsia" w:ascii="Times New Roman" w:hAnsi="Times New Roman" w:cs="Times New Roman"/>
          <w:sz w:val="24"/>
          <w:szCs w:val="24"/>
          <w:lang w:val="en-US" w:eastAsia="zh-CN"/>
        </w:rPr>
        <w:t>验收</w:t>
      </w:r>
      <w:r>
        <w:rPr>
          <w:rFonts w:hint="default" w:ascii="Times New Roman" w:hAnsi="Times New Roman" w:cs="Times New Roman"/>
          <w:sz w:val="24"/>
          <w:szCs w:val="24"/>
        </w:rPr>
        <w:t>报告》后再行提出异议。</w:t>
      </w:r>
    </w:p>
    <w:p w14:paraId="287B5FA4">
      <w:pPr>
        <w:numPr>
          <w:ilvl w:val="0"/>
          <w:numId w:val="40"/>
        </w:numPr>
        <w:spacing w:before="100" w:beforeAutospacing="1" w:after="100" w:afterAutospacing="1" w:line="360" w:lineRule="auto"/>
        <w:ind w:left="992" w:hanging="425"/>
        <w:outlineLvl w:val="1"/>
        <w:rPr>
          <w:rFonts w:hint="default" w:ascii="Times New Roman" w:hAnsi="Times New Roman" w:eastAsia="宋体" w:cs="Times New Roman"/>
          <w:b/>
          <w:sz w:val="24"/>
          <w:szCs w:val="24"/>
        </w:rPr>
      </w:pPr>
      <w:bookmarkStart w:id="129" w:name="_Toc30273"/>
      <w:bookmarkStart w:id="130" w:name="_Toc58577919"/>
      <w:bookmarkStart w:id="131" w:name="_Toc23493"/>
      <w:bookmarkStart w:id="132" w:name="_Toc28705"/>
      <w:bookmarkStart w:id="133" w:name="_Toc19748"/>
      <w:bookmarkStart w:id="134" w:name="_Toc6034"/>
      <w:r>
        <w:rPr>
          <w:rFonts w:hint="default" w:ascii="Times New Roman" w:hAnsi="Times New Roman" w:eastAsia="宋体" w:cs="Times New Roman"/>
          <w:b/>
          <w:sz w:val="24"/>
          <w:szCs w:val="24"/>
        </w:rPr>
        <w:t>包装及运输</w:t>
      </w:r>
      <w:bookmarkEnd w:id="129"/>
      <w:bookmarkEnd w:id="130"/>
      <w:bookmarkEnd w:id="131"/>
      <w:bookmarkEnd w:id="132"/>
      <w:bookmarkEnd w:id="133"/>
      <w:bookmarkEnd w:id="134"/>
    </w:p>
    <w:p w14:paraId="2010E076">
      <w:pPr>
        <w:numPr>
          <w:ilvl w:val="0"/>
          <w:numId w:val="45"/>
        </w:numPr>
        <w:tabs>
          <w:tab w:val="left" w:pos="567"/>
          <w:tab w:val="left" w:pos="1276"/>
        </w:tabs>
        <w:spacing w:line="360" w:lineRule="auto"/>
        <w:ind w:left="0" w:firstLine="618" w:firstLineChars="0"/>
        <w:rPr>
          <w:rFonts w:hint="default" w:ascii="Times New Roman" w:hAnsi="Times New Roman" w:eastAsia="宋体" w:cs="Times New Roman"/>
          <w:sz w:val="24"/>
          <w:szCs w:val="24"/>
        </w:rPr>
      </w:pPr>
      <w:r>
        <w:rPr>
          <w:rFonts w:hint="default" w:ascii="Times New Roman" w:hAnsi="Times New Roman" w:cs="Times New Roman"/>
          <w:sz w:val="24"/>
          <w:szCs w:val="24"/>
          <w:highlight w:val="none"/>
        </w:rPr>
        <w:t>乙方应提供货物运至最终目的地所需要的包装，</w:t>
      </w:r>
      <w:r>
        <w:rPr>
          <w:rFonts w:hint="default" w:ascii="Times New Roman" w:hAnsi="Times New Roman" w:cs="Times New Roman"/>
          <w:sz w:val="24"/>
          <w:szCs w:val="24"/>
        </w:rPr>
        <w:t>以防止货物在海运或仓储中损坏或变质。这类包装应采取国家或专业标准，包括防潮、防晒、防锈、防腐蚀、防震动及防止其他损坏的必要措施。包装应足以承受整个过程中的运输、转运、装卸、储存等，充分考虑到运输途中的各种情况（如暴露于恶劣气候等）和气候特点，以及仓储存放的需要。</w:t>
      </w:r>
    </w:p>
    <w:p w14:paraId="427FC617">
      <w:pPr>
        <w:numPr>
          <w:ilvl w:val="0"/>
          <w:numId w:val="45"/>
        </w:numPr>
        <w:tabs>
          <w:tab w:val="left" w:pos="567"/>
          <w:tab w:val="left" w:pos="1276"/>
        </w:tabs>
        <w:spacing w:line="360" w:lineRule="auto"/>
        <w:ind w:left="0" w:firstLine="618"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包装不符合标准或约定，造成货物毁损灭失或其他后果的，由乙方承担相应的责任。</w:t>
      </w:r>
    </w:p>
    <w:p w14:paraId="3ADF352D">
      <w:pPr>
        <w:numPr>
          <w:ilvl w:val="0"/>
          <w:numId w:val="45"/>
        </w:numPr>
        <w:tabs>
          <w:tab w:val="left" w:pos="567"/>
          <w:tab w:val="left" w:pos="1276"/>
        </w:tabs>
        <w:spacing w:line="360" w:lineRule="auto"/>
        <w:ind w:left="0" w:firstLine="618"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货物需按甲方要求贴附唛头，唛头需同包装实物匹配，包装必须完整、干净，不能出现破损、受潮、发霉的状况，否则甲方有权拒收。</w:t>
      </w:r>
    </w:p>
    <w:p w14:paraId="2007CA81">
      <w:pPr>
        <w:numPr>
          <w:ilvl w:val="0"/>
          <w:numId w:val="45"/>
        </w:numPr>
        <w:tabs>
          <w:tab w:val="left" w:pos="567"/>
          <w:tab w:val="left" w:pos="1276"/>
        </w:tabs>
        <w:spacing w:line="360" w:lineRule="auto"/>
        <w:ind w:left="0" w:firstLine="618" w:firstLineChars="0"/>
        <w:rPr>
          <w:rFonts w:hint="default" w:ascii="Times New Roman" w:hAnsi="Times New Roman" w:cs="Times New Roman"/>
          <w:sz w:val="24"/>
          <w:szCs w:val="24"/>
        </w:rPr>
      </w:pPr>
      <w:r>
        <w:rPr>
          <w:rFonts w:hint="default" w:ascii="Times New Roman" w:hAnsi="Times New Roman" w:cs="Times New Roman"/>
          <w:sz w:val="24"/>
          <w:szCs w:val="24"/>
        </w:rPr>
        <w:t>如使用木质包装，必需提供免熏蒸证明，木质包装物上需显示IPPC标识（如有）。</w:t>
      </w:r>
    </w:p>
    <w:p w14:paraId="65F07175">
      <w:pPr>
        <w:numPr>
          <w:ilvl w:val="0"/>
          <w:numId w:val="45"/>
        </w:numPr>
        <w:tabs>
          <w:tab w:val="left" w:pos="567"/>
          <w:tab w:val="left" w:pos="1276"/>
        </w:tabs>
        <w:spacing w:line="360" w:lineRule="auto"/>
        <w:ind w:left="0" w:firstLine="618" w:firstLineChars="0"/>
        <w:rPr>
          <w:rFonts w:hint="default" w:ascii="Times New Roman" w:hAnsi="Times New Roman" w:cs="Times New Roman"/>
          <w:sz w:val="24"/>
          <w:szCs w:val="24"/>
        </w:rPr>
      </w:pPr>
      <w:r>
        <w:rPr>
          <w:rFonts w:hint="default" w:ascii="Times New Roman" w:hAnsi="Times New Roman" w:cs="Times New Roman"/>
          <w:sz w:val="24"/>
          <w:szCs w:val="24"/>
        </w:rPr>
        <w:t>乙方应于发货前5个工作日内，协助甲方明确装柜量，以配合甲方降低物流成本，若乙方提供装柜量同实际有出入，甲方有权根据实际减少采购量。</w:t>
      </w:r>
    </w:p>
    <w:p w14:paraId="543D70FE">
      <w:pPr>
        <w:numPr>
          <w:ilvl w:val="0"/>
          <w:numId w:val="45"/>
        </w:numPr>
        <w:tabs>
          <w:tab w:val="left" w:pos="567"/>
          <w:tab w:val="left" w:pos="1276"/>
        </w:tabs>
        <w:spacing w:line="360" w:lineRule="auto"/>
        <w:ind w:left="0" w:firstLine="618" w:firstLineChars="0"/>
        <w:rPr>
          <w:rFonts w:hint="default" w:ascii="Times New Roman" w:hAnsi="Times New Roman" w:cs="Times New Roman"/>
          <w:sz w:val="24"/>
          <w:szCs w:val="24"/>
        </w:rPr>
      </w:pPr>
      <w:r>
        <w:rPr>
          <w:rFonts w:hint="default" w:ascii="Times New Roman" w:hAnsi="Times New Roman" w:cs="Times New Roman"/>
          <w:sz w:val="24"/>
          <w:szCs w:val="24"/>
        </w:rPr>
        <w:t>乙方需负责于合同签订后30天内向甲方提供货物的明细装箱清单，给甲方做相关单证制作。装箱单应注明货物装箱的件数和种类、装箱内容、装箱尺寸、体积、重量等。</w:t>
      </w:r>
    </w:p>
    <w:p w14:paraId="542491CB">
      <w:pPr>
        <w:numPr>
          <w:ilvl w:val="0"/>
          <w:numId w:val="45"/>
        </w:numPr>
        <w:tabs>
          <w:tab w:val="left" w:pos="567"/>
          <w:tab w:val="left" w:pos="1276"/>
        </w:tabs>
        <w:spacing w:line="360" w:lineRule="auto"/>
        <w:ind w:left="0" w:firstLine="618" w:firstLineChars="0"/>
        <w:rPr>
          <w:rFonts w:hint="default" w:ascii="Times New Roman" w:hAnsi="Times New Roman" w:cs="Times New Roman"/>
          <w:sz w:val="24"/>
          <w:szCs w:val="24"/>
        </w:rPr>
      </w:pPr>
      <w:r>
        <w:rPr>
          <w:rFonts w:hint="default" w:ascii="Times New Roman" w:hAnsi="Times New Roman" w:cs="Times New Roman"/>
          <w:sz w:val="24"/>
          <w:szCs w:val="24"/>
        </w:rPr>
        <w:t>乙方负责合同项下的货物运输到双方约定的指定地点，并承担运费。</w:t>
      </w:r>
    </w:p>
    <w:p w14:paraId="19FA0A91">
      <w:pPr>
        <w:numPr>
          <w:ilvl w:val="0"/>
          <w:numId w:val="45"/>
        </w:numPr>
        <w:tabs>
          <w:tab w:val="left" w:pos="567"/>
          <w:tab w:val="left" w:pos="1276"/>
        </w:tabs>
        <w:spacing w:line="360" w:lineRule="auto"/>
        <w:ind w:left="0" w:firstLine="618" w:firstLineChars="0"/>
        <w:rPr>
          <w:rFonts w:hint="default" w:ascii="Times New Roman" w:hAnsi="Times New Roman" w:cs="Times New Roman"/>
          <w:sz w:val="24"/>
          <w:szCs w:val="24"/>
        </w:rPr>
      </w:pPr>
      <w:r>
        <w:rPr>
          <w:rFonts w:hint="default" w:ascii="Times New Roman" w:hAnsi="Times New Roman" w:cs="Times New Roman"/>
          <w:sz w:val="24"/>
          <w:szCs w:val="24"/>
        </w:rPr>
        <w:t>货物在装卸、运输过程中的全部风险均由乙方承担。</w:t>
      </w:r>
    </w:p>
    <w:p w14:paraId="28740CC8">
      <w:pPr>
        <w:numPr>
          <w:ilvl w:val="0"/>
          <w:numId w:val="40"/>
        </w:numPr>
        <w:spacing w:before="100" w:beforeAutospacing="1" w:after="100" w:afterAutospacing="1" w:line="360" w:lineRule="auto"/>
        <w:ind w:left="992" w:hanging="425"/>
        <w:outlineLvl w:val="1"/>
        <w:rPr>
          <w:rFonts w:hint="default" w:ascii="Times New Roman" w:hAnsi="Times New Roman" w:eastAsia="宋体" w:cs="Times New Roman"/>
          <w:b/>
          <w:sz w:val="24"/>
          <w:szCs w:val="24"/>
        </w:rPr>
      </w:pPr>
      <w:bookmarkStart w:id="135" w:name="_Toc11892"/>
      <w:bookmarkStart w:id="136" w:name="_Toc58577920"/>
      <w:bookmarkStart w:id="137" w:name="_Toc31657"/>
      <w:bookmarkStart w:id="138" w:name="_Toc17943"/>
      <w:bookmarkStart w:id="139" w:name="_Toc20958"/>
      <w:bookmarkStart w:id="140" w:name="_Toc18258"/>
      <w:r>
        <w:rPr>
          <w:rFonts w:hint="default" w:ascii="Times New Roman" w:hAnsi="Times New Roman" w:eastAsia="宋体" w:cs="Times New Roman"/>
          <w:b/>
          <w:sz w:val="24"/>
          <w:szCs w:val="24"/>
        </w:rPr>
        <w:t>知识产权</w:t>
      </w:r>
      <w:bookmarkEnd w:id="135"/>
      <w:bookmarkEnd w:id="136"/>
      <w:bookmarkEnd w:id="137"/>
      <w:bookmarkEnd w:id="138"/>
      <w:bookmarkEnd w:id="139"/>
      <w:bookmarkEnd w:id="140"/>
    </w:p>
    <w:p w14:paraId="071B1FAA">
      <w:pPr>
        <w:numPr>
          <w:ilvl w:val="0"/>
          <w:numId w:val="46"/>
        </w:numPr>
        <w:tabs>
          <w:tab w:val="left" w:pos="1276"/>
        </w:tabs>
        <w:spacing w:before="100" w:beforeAutospacing="1" w:after="100" w:afterAutospacing="1" w:line="360" w:lineRule="auto"/>
        <w:ind w:left="2" w:firstLine="565"/>
        <w:outlineLvl w:val="0"/>
        <w:rPr>
          <w:rFonts w:hint="default" w:ascii="Times New Roman" w:hAnsi="Times New Roman" w:eastAsia="宋体" w:cs="Times New Roman"/>
          <w:b/>
          <w:sz w:val="24"/>
          <w:szCs w:val="24"/>
        </w:rPr>
      </w:pPr>
      <w:bookmarkStart w:id="141" w:name="_Toc18842"/>
      <w:bookmarkStart w:id="142" w:name="_Toc6513"/>
      <w:bookmarkStart w:id="143" w:name="_Toc12459"/>
      <w:bookmarkStart w:id="144" w:name="_Toc22135"/>
      <w:bookmarkStart w:id="145" w:name="_Toc21002"/>
      <w:r>
        <w:rPr>
          <w:rFonts w:hint="default" w:ascii="Times New Roman" w:hAnsi="Times New Roman" w:cs="Times New Roman"/>
          <w:sz w:val="24"/>
          <w:szCs w:val="24"/>
        </w:rPr>
        <w:t>关于海关知识产权保护品牌的出口授权事宜，涉及到品牌货物，要求乙方在货物报关前提供以下资料：品牌的商标注册证复印件加盖公章；厂家营业执照复印件加盖公章；厂家针对我司出口此品牌货物的授权委托书原件加盖公章；于出货前3个工作日内在海关知识产权网对我司出口此品牌的当批货物进行电子授权。若因乙方无法提供品牌出口授权导致货物无法出口，责任由乙方承担。</w:t>
      </w:r>
      <w:bookmarkEnd w:id="141"/>
      <w:bookmarkEnd w:id="142"/>
      <w:bookmarkEnd w:id="143"/>
      <w:bookmarkEnd w:id="144"/>
      <w:bookmarkEnd w:id="145"/>
    </w:p>
    <w:p w14:paraId="369A696A">
      <w:pPr>
        <w:numPr>
          <w:ilvl w:val="0"/>
          <w:numId w:val="46"/>
        </w:numPr>
        <w:tabs>
          <w:tab w:val="left" w:pos="1276"/>
        </w:tabs>
        <w:spacing w:before="100" w:beforeAutospacing="1" w:after="100" w:afterAutospacing="1" w:line="360" w:lineRule="auto"/>
        <w:ind w:left="2" w:firstLine="565"/>
        <w:outlineLvl w:val="0"/>
        <w:rPr>
          <w:rFonts w:hint="default" w:ascii="Times New Roman" w:hAnsi="Times New Roman" w:eastAsia="宋体" w:cs="Times New Roman"/>
          <w:b/>
          <w:sz w:val="24"/>
          <w:szCs w:val="24"/>
        </w:rPr>
      </w:pPr>
      <w:bookmarkStart w:id="146" w:name="_Toc13232"/>
      <w:bookmarkStart w:id="147" w:name="_Toc28446"/>
      <w:bookmarkStart w:id="148" w:name="_Toc3597"/>
      <w:bookmarkStart w:id="149" w:name="_Toc11576"/>
      <w:bookmarkStart w:id="150" w:name="_Toc11429"/>
      <w:r>
        <w:rPr>
          <w:rFonts w:hint="default" w:ascii="Times New Roman" w:hAnsi="Times New Roman" w:cs="Times New Roman"/>
          <w:sz w:val="24"/>
          <w:szCs w:val="24"/>
        </w:rPr>
        <w:t>乙方提供给甲方的货物不得侵犯第三人的权利，乙方应保证甲方在使用该货物或其任何一部分时免受第三方提出侵犯其任何专利、注册的设计、版权、商标或商品名称或其他知识产权工业设计权的起诉及索赔。若甲方受到此类索赔或起诉，其责任及给甲方造成的一切损失由乙方承担，甲方有权解除合同，同时乙方应向甲方支付合同总额的</w:t>
      </w:r>
      <w:r>
        <w:rPr>
          <w:rFonts w:hint="default" w:ascii="Times New Roman" w:hAnsi="Times New Roman" w:cs="Times New Roman"/>
          <w:sz w:val="24"/>
          <w:szCs w:val="24"/>
          <w:u w:val="single"/>
        </w:rPr>
        <w:t>30</w:t>
      </w:r>
      <w:r>
        <w:rPr>
          <w:rFonts w:hint="default" w:ascii="Times New Roman" w:hAnsi="Times New Roman" w:cs="Times New Roman"/>
          <w:sz w:val="24"/>
          <w:szCs w:val="24"/>
        </w:rPr>
        <w:t>%的违约金。</w:t>
      </w:r>
      <w:bookmarkEnd w:id="146"/>
      <w:bookmarkEnd w:id="147"/>
      <w:bookmarkEnd w:id="148"/>
      <w:bookmarkEnd w:id="149"/>
      <w:bookmarkEnd w:id="150"/>
    </w:p>
    <w:p w14:paraId="5CCAEB3C">
      <w:pPr>
        <w:numPr>
          <w:ilvl w:val="0"/>
          <w:numId w:val="40"/>
        </w:numPr>
        <w:spacing w:before="100" w:beforeAutospacing="1" w:after="100" w:afterAutospacing="1" w:line="360" w:lineRule="auto"/>
        <w:ind w:left="992" w:hanging="425"/>
        <w:outlineLvl w:val="0"/>
        <w:rPr>
          <w:rFonts w:hint="default" w:ascii="Times New Roman" w:hAnsi="Times New Roman" w:eastAsia="宋体" w:cs="Times New Roman"/>
          <w:b/>
          <w:sz w:val="24"/>
          <w:szCs w:val="24"/>
        </w:rPr>
      </w:pPr>
      <w:bookmarkStart w:id="151" w:name="_Toc58577922"/>
      <w:bookmarkStart w:id="152" w:name="_Toc12540"/>
      <w:bookmarkStart w:id="153" w:name="_Toc9692"/>
      <w:bookmarkStart w:id="154" w:name="_Toc10969"/>
      <w:bookmarkStart w:id="155" w:name="_Toc24162"/>
      <w:bookmarkStart w:id="156" w:name="_Toc26538"/>
      <w:r>
        <w:rPr>
          <w:rFonts w:hint="default" w:ascii="Times New Roman" w:hAnsi="Times New Roman" w:eastAsia="宋体" w:cs="Times New Roman"/>
          <w:b/>
          <w:sz w:val="24"/>
          <w:szCs w:val="24"/>
        </w:rPr>
        <w:t>不可抗力</w:t>
      </w:r>
      <w:bookmarkEnd w:id="151"/>
      <w:bookmarkEnd w:id="152"/>
      <w:bookmarkEnd w:id="153"/>
      <w:bookmarkEnd w:id="154"/>
      <w:bookmarkEnd w:id="155"/>
      <w:bookmarkEnd w:id="156"/>
    </w:p>
    <w:p w14:paraId="6FAF53EE">
      <w:pPr>
        <w:numPr>
          <w:ilvl w:val="0"/>
          <w:numId w:val="47"/>
        </w:numPr>
        <w:tabs>
          <w:tab w:val="left" w:pos="567"/>
          <w:tab w:val="left" w:pos="1276"/>
        </w:tabs>
        <w:spacing w:line="360" w:lineRule="auto"/>
        <w:ind w:left="0" w:firstLine="618" w:firstLineChars="0"/>
        <w:rPr>
          <w:rFonts w:hint="default" w:ascii="Times New Roman" w:hAnsi="Times New Roman" w:eastAsia="宋体" w:cs="Times New Roman"/>
          <w:sz w:val="24"/>
          <w:szCs w:val="24"/>
        </w:rPr>
      </w:pPr>
      <w:r>
        <w:rPr>
          <w:rFonts w:hint="default" w:ascii="Times New Roman" w:hAnsi="Times New Roman" w:cs="Times New Roman"/>
          <w:sz w:val="24"/>
          <w:szCs w:val="24"/>
        </w:rPr>
        <w:t>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14:paraId="62A07AE1">
      <w:pPr>
        <w:numPr>
          <w:ilvl w:val="0"/>
          <w:numId w:val="47"/>
        </w:numPr>
        <w:tabs>
          <w:tab w:val="left" w:pos="567"/>
          <w:tab w:val="left" w:pos="1276"/>
        </w:tabs>
        <w:spacing w:line="360" w:lineRule="auto"/>
        <w:ind w:left="0" w:firstLine="618" w:firstLineChars="0"/>
        <w:rPr>
          <w:rFonts w:hint="default" w:ascii="Times New Roman" w:hAnsi="Times New Roman" w:cs="Times New Roman"/>
          <w:sz w:val="24"/>
          <w:szCs w:val="24"/>
        </w:rPr>
      </w:pPr>
      <w:r>
        <w:rPr>
          <w:rFonts w:hint="default" w:ascii="Times New Roman" w:hAnsi="Times New Roman" w:cs="Times New Roman"/>
          <w:sz w:val="24"/>
          <w:szCs w:val="24"/>
        </w:rPr>
        <w:t>受阻一方应在不可抗力事件发生后尽快用</w:t>
      </w:r>
      <w:r>
        <w:rPr>
          <w:rFonts w:hint="default" w:ascii="Times New Roman" w:hAnsi="Times New Roman" w:cs="Times New Roman"/>
          <w:sz w:val="24"/>
          <w:szCs w:val="24"/>
          <w:highlight w:val="none"/>
        </w:rPr>
        <w:t>电话、</w:t>
      </w:r>
      <w:r>
        <w:rPr>
          <w:rFonts w:hint="default" w:ascii="Times New Roman" w:hAnsi="Times New Roman" w:cs="Times New Roman"/>
          <w:sz w:val="24"/>
          <w:szCs w:val="24"/>
        </w:rPr>
        <w:t>传真或电传通知对方，并于事件发生后（　　）日内将有关当局出具的证明文件用特快专递或挂号信寄给对方审阅同意。一旦不可抗力事件的影响持续（　　）日以上，双方应通过友好协商在合理的时间内达成进一步履行合同的协议或协商一致解除协议。</w:t>
      </w:r>
    </w:p>
    <w:p w14:paraId="41E5852E">
      <w:pPr>
        <w:numPr>
          <w:ilvl w:val="0"/>
          <w:numId w:val="40"/>
        </w:numPr>
        <w:spacing w:before="100" w:beforeAutospacing="1" w:after="100" w:afterAutospacing="1" w:line="360" w:lineRule="auto"/>
        <w:ind w:left="992" w:hanging="425"/>
        <w:outlineLvl w:val="0"/>
        <w:rPr>
          <w:rFonts w:hint="default" w:ascii="Times New Roman" w:hAnsi="Times New Roman" w:eastAsia="宋体" w:cs="Times New Roman"/>
          <w:b/>
          <w:sz w:val="24"/>
          <w:szCs w:val="24"/>
        </w:rPr>
      </w:pPr>
      <w:bookmarkStart w:id="157" w:name="_Toc18793"/>
      <w:bookmarkStart w:id="158" w:name="_Toc29301"/>
      <w:bookmarkStart w:id="159" w:name="_Toc27123"/>
      <w:bookmarkStart w:id="160" w:name="_Toc32148"/>
      <w:bookmarkStart w:id="161" w:name="_Toc58577923"/>
      <w:bookmarkStart w:id="162" w:name="_Toc7012"/>
      <w:r>
        <w:rPr>
          <w:rFonts w:hint="default" w:ascii="Times New Roman" w:hAnsi="Times New Roman" w:eastAsia="宋体" w:cs="Times New Roman"/>
          <w:b/>
          <w:sz w:val="24"/>
          <w:szCs w:val="24"/>
        </w:rPr>
        <w:t>合同变更与修改</w:t>
      </w:r>
      <w:bookmarkEnd w:id="157"/>
      <w:bookmarkEnd w:id="158"/>
      <w:bookmarkEnd w:id="159"/>
      <w:bookmarkEnd w:id="160"/>
      <w:bookmarkEnd w:id="161"/>
      <w:bookmarkEnd w:id="162"/>
    </w:p>
    <w:p w14:paraId="1D3303F0">
      <w:pPr>
        <w:numPr>
          <w:ilvl w:val="0"/>
          <w:numId w:val="48"/>
        </w:numPr>
        <w:tabs>
          <w:tab w:val="left" w:pos="567"/>
          <w:tab w:val="left" w:pos="1276"/>
        </w:tabs>
        <w:spacing w:line="360" w:lineRule="auto"/>
        <w:ind w:left="2" w:firstLine="565"/>
        <w:rPr>
          <w:rFonts w:hint="default" w:ascii="Times New Roman" w:hAnsi="Times New Roman" w:eastAsia="宋体" w:cs="Times New Roman"/>
          <w:sz w:val="24"/>
          <w:szCs w:val="24"/>
        </w:rPr>
      </w:pPr>
      <w:r>
        <w:rPr>
          <w:rFonts w:hint="default" w:ascii="Times New Roman" w:hAnsi="Times New Roman" w:cs="Times New Roman"/>
          <w:sz w:val="24"/>
          <w:szCs w:val="24"/>
        </w:rPr>
        <w:t>因甲方的原因变更合同货物的，甲方应以书面形式通知乙方，并经双方协商一致签订有关变更文件。如因此造成乙方履行合同义务的价格或时间增减，将对合同价、交货时间进行公平调整。乙方据此要求的调整必须在收到甲方通知当日提出，如乙方未提出的则视为乙方无条件接受甲方的变更要求，乙方未按照甲方变更要求履行合同的，乙方应当承担由此给甲方造成的一切损失。</w:t>
      </w:r>
    </w:p>
    <w:p w14:paraId="492AD9F1">
      <w:pPr>
        <w:numPr>
          <w:ilvl w:val="0"/>
          <w:numId w:val="48"/>
        </w:numPr>
        <w:tabs>
          <w:tab w:val="left" w:pos="567"/>
          <w:tab w:val="left" w:pos="1276"/>
        </w:tabs>
        <w:spacing w:line="360" w:lineRule="auto"/>
        <w:ind w:left="2"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无论是按原合同要求，或是根据现场实际情况作出变更提供货物，乙方都不能免除其对货物应承担的责任。</w:t>
      </w:r>
    </w:p>
    <w:p w14:paraId="0BF7BE88">
      <w:pPr>
        <w:numPr>
          <w:ilvl w:val="0"/>
          <w:numId w:val="48"/>
        </w:numPr>
        <w:tabs>
          <w:tab w:val="left" w:pos="567"/>
          <w:tab w:val="left" w:pos="1276"/>
        </w:tabs>
        <w:spacing w:line="360" w:lineRule="auto"/>
        <w:ind w:left="2"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除了甲乙双方签订书面修改协议，并成为本合同不可分割的一部分的情况之外，任何一方不得对本合同的条款擅自做任何变化或修改。</w:t>
      </w:r>
    </w:p>
    <w:p w14:paraId="3A5521ED">
      <w:pPr>
        <w:numPr>
          <w:ilvl w:val="0"/>
          <w:numId w:val="40"/>
        </w:numPr>
        <w:tabs>
          <w:tab w:val="left" w:pos="1134"/>
        </w:tabs>
        <w:spacing w:before="100" w:beforeAutospacing="1" w:after="100" w:afterAutospacing="1" w:line="360" w:lineRule="auto"/>
        <w:ind w:left="992" w:hanging="425"/>
        <w:outlineLvl w:val="0"/>
        <w:rPr>
          <w:rFonts w:hint="default" w:ascii="Times New Roman" w:hAnsi="Times New Roman" w:eastAsia="宋体" w:cs="Times New Roman"/>
          <w:b/>
          <w:sz w:val="24"/>
          <w:szCs w:val="24"/>
        </w:rPr>
      </w:pPr>
      <w:bookmarkStart w:id="163" w:name="_Toc12402"/>
      <w:bookmarkStart w:id="164" w:name="_Toc58577924"/>
      <w:bookmarkStart w:id="165" w:name="_Toc3719"/>
      <w:bookmarkStart w:id="166" w:name="_Toc4534"/>
      <w:bookmarkStart w:id="167" w:name="_Toc18557"/>
      <w:bookmarkStart w:id="168" w:name="_Toc32526"/>
      <w:r>
        <w:rPr>
          <w:rFonts w:hint="default" w:ascii="Times New Roman" w:hAnsi="Times New Roman" w:eastAsia="宋体" w:cs="Times New Roman"/>
          <w:b/>
          <w:sz w:val="24"/>
          <w:szCs w:val="24"/>
        </w:rPr>
        <w:t>质量保证与违约索赔</w:t>
      </w:r>
      <w:bookmarkEnd w:id="163"/>
      <w:bookmarkEnd w:id="164"/>
      <w:bookmarkEnd w:id="165"/>
      <w:bookmarkEnd w:id="166"/>
      <w:bookmarkEnd w:id="167"/>
      <w:bookmarkEnd w:id="168"/>
    </w:p>
    <w:p w14:paraId="6F03559D">
      <w:pPr>
        <w:numPr>
          <w:ilvl w:val="0"/>
          <w:numId w:val="49"/>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保证提供的合同项下全部货物必须是完全符合合同约定的质量、规格和数量等要求，并有产品合格证或产品质量证明书。严禁提供假冒伪劣过期的产品，一经发现，甲方有权拒收或作退货处理，并解除本合同，且因此而产生的一切费用和责任由乙方承担，同时乙方应向甲方支付该货物合同总价</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30</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%的违约金。</w:t>
      </w:r>
    </w:p>
    <w:p w14:paraId="6DF8640A">
      <w:pPr>
        <w:numPr>
          <w:ilvl w:val="0"/>
          <w:numId w:val="49"/>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若货物出现质量问题，不论质量原因，不合格货物占送检货物的比例大于或等于</w:t>
      </w:r>
      <w:r>
        <w:rPr>
          <w:rFonts w:hint="default" w:ascii="Times New Roman" w:hAnsi="Times New Roman" w:eastAsia="宋体" w:cs="Times New Roman"/>
          <w:sz w:val="24"/>
          <w:szCs w:val="24"/>
          <w:u w:val="single"/>
        </w:rPr>
        <w:t>　　</w:t>
      </w:r>
      <w:r>
        <w:rPr>
          <w:rFonts w:hint="default" w:ascii="Times New Roman" w:hAnsi="Times New Roman" w:eastAsia="宋体" w:cs="Times New Roman"/>
          <w:sz w:val="24"/>
          <w:szCs w:val="24"/>
        </w:rPr>
        <w:t>%（比例设置视具体货物而定）时，甲方有权就当批次货物作全部退货处理，乙方将甲方已付的该货物的所有款项退还甲方，乙方承担由此发生的一切损失和费用，包括但不限于运费、保险费、检验费、仓储费、装卸费以及为保管、维护和退回所发生的其它所需的费用，并向甲方支付该货物合同价的</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30</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%的违约金。因甲方退货导致甲方的相关业务遭受损失的，甲方有权要求赔偿另行采购类似产品的损失。</w:t>
      </w:r>
    </w:p>
    <w:p w14:paraId="6D22C526">
      <w:pPr>
        <w:numPr>
          <w:ilvl w:val="0"/>
          <w:numId w:val="49"/>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乙方保证按照合同要求的交货时间交货，如有延误，乙方应书面通知甲方。除非甲乙双方同意延迟交货外，否则乙方每延迟一天，按延迟交货的货款的</w:t>
      </w:r>
      <w:r>
        <w:rPr>
          <w:rFonts w:hint="default" w:ascii="Times New Roman" w:hAnsi="Times New Roman" w:eastAsia="宋体" w:cs="Times New Roman"/>
          <w:sz w:val="24"/>
          <w:szCs w:val="24"/>
          <w:u w:val="single"/>
        </w:rPr>
        <w:t>万分之五</w:t>
      </w:r>
      <w:r>
        <w:rPr>
          <w:rFonts w:hint="default" w:ascii="Times New Roman" w:hAnsi="Times New Roman" w:eastAsia="宋体" w:cs="Times New Roman"/>
          <w:sz w:val="24"/>
          <w:szCs w:val="24"/>
        </w:rPr>
        <w:t>计算向甲方支付逾期交货违约金。如果乙方未按合同执行或因疏忽而未能履行本合同项下义务以致严重影响项目进行时，或误期违约金额超过货物总价的</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5</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％，甲方有权单方解除本合同。如果延迟是由于不可抗力事件造成，到货时间可在征得甲方同意后相应延长。</w:t>
      </w:r>
    </w:p>
    <w:p w14:paraId="69F223D6">
      <w:pPr>
        <w:numPr>
          <w:ilvl w:val="0"/>
          <w:numId w:val="49"/>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未经甲方同意，乙方拒不履行合同或部分不履行合同，导致合同解除或部分解除的，乙方按解除部分合同金额的</w:t>
      </w:r>
      <w:r>
        <w:rPr>
          <w:rFonts w:hint="default" w:ascii="Times New Roman" w:hAnsi="Times New Roman" w:eastAsia="宋体" w:cs="Times New Roman"/>
          <w:sz w:val="24"/>
          <w:szCs w:val="24"/>
          <w:u w:val="single"/>
        </w:rPr>
        <w:t xml:space="preserve"> 30</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rPr>
        <w:t>%向甲方支付违约金。</w:t>
      </w:r>
    </w:p>
    <w:p w14:paraId="0955AB47">
      <w:pPr>
        <w:numPr>
          <w:ilvl w:val="0"/>
          <w:numId w:val="49"/>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于乙方提供的发票不符合税务部门的要求，从而给甲方造成的经济损失，由乙方负责赔偿。乙方开具的发票在送达甲方后如发生丢失、灭失、或被盗等乙方有义务配合甲方按照税法规定和甲方的要求在税法规定期限内办理有关的进项税额的认证抵扣手续。</w:t>
      </w:r>
    </w:p>
    <w:p w14:paraId="369870CD">
      <w:pPr>
        <w:numPr>
          <w:ilvl w:val="0"/>
          <w:numId w:val="49"/>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如果甲方所遭受的实际损失超过违约金，乙方应对超出违约金部分的损失给予赔偿。</w:t>
      </w:r>
    </w:p>
    <w:p w14:paraId="112C302F">
      <w:pPr>
        <w:numPr>
          <w:ilvl w:val="0"/>
          <w:numId w:val="49"/>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在甲方发出索赔通知当日，乙方未作答复，上述索赔应视为已被乙方接受。如乙方未能在甲方发出索赔通知之日起三天内或甲方同意的延长期限内，按照甲方要求或同意的任何一种方法解决索赔事宜，甲方将从议付货款或从卖方开具的履约保证金中扣回索赔金额。不足以赔偿买方损失的，买方有权向卖方追偿。</w:t>
      </w:r>
    </w:p>
    <w:p w14:paraId="67412807">
      <w:pPr>
        <w:numPr>
          <w:ilvl w:val="0"/>
          <w:numId w:val="49"/>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乙方严格按照合同要求履行其服务承诺。</w:t>
      </w:r>
    </w:p>
    <w:p w14:paraId="49A99425">
      <w:pPr>
        <w:numPr>
          <w:ilvl w:val="0"/>
          <w:numId w:val="40"/>
        </w:numPr>
        <w:tabs>
          <w:tab w:val="left" w:pos="1134"/>
        </w:tabs>
        <w:spacing w:before="100" w:beforeAutospacing="1" w:after="100" w:afterAutospacing="1" w:line="360" w:lineRule="auto"/>
        <w:ind w:left="992" w:hanging="425"/>
        <w:outlineLvl w:val="0"/>
        <w:rPr>
          <w:rFonts w:hint="default" w:ascii="Times New Roman" w:hAnsi="Times New Roman" w:eastAsia="宋体" w:cs="Times New Roman"/>
          <w:b/>
          <w:sz w:val="24"/>
          <w:szCs w:val="24"/>
        </w:rPr>
      </w:pPr>
      <w:bookmarkStart w:id="169" w:name="_Toc14542"/>
      <w:bookmarkStart w:id="170" w:name="_Toc11085"/>
      <w:bookmarkStart w:id="171" w:name="_Toc26440"/>
      <w:bookmarkStart w:id="172" w:name="_Toc58577925"/>
      <w:bookmarkStart w:id="173" w:name="_Toc15969"/>
      <w:bookmarkStart w:id="174" w:name="_Toc11148"/>
      <w:r>
        <w:rPr>
          <w:rFonts w:hint="default" w:ascii="Times New Roman" w:hAnsi="Times New Roman" w:eastAsia="宋体" w:cs="Times New Roman"/>
          <w:b/>
          <w:sz w:val="24"/>
          <w:szCs w:val="24"/>
        </w:rPr>
        <w:t>合同解除和终止</w:t>
      </w:r>
      <w:bookmarkEnd w:id="169"/>
      <w:bookmarkEnd w:id="170"/>
      <w:bookmarkEnd w:id="171"/>
      <w:bookmarkEnd w:id="172"/>
      <w:bookmarkEnd w:id="173"/>
      <w:bookmarkEnd w:id="174"/>
    </w:p>
    <w:p w14:paraId="09A53619">
      <w:pPr>
        <w:numPr>
          <w:ilvl w:val="0"/>
          <w:numId w:val="50"/>
        </w:numPr>
        <w:tabs>
          <w:tab w:val="left" w:pos="0"/>
          <w:tab w:val="left" w:pos="1276"/>
        </w:tabs>
        <w:spacing w:line="360" w:lineRule="auto"/>
        <w:ind w:left="0" w:firstLine="61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甲乙双方各自完成合同规定的责任和义务，合同自然终止。</w:t>
      </w:r>
    </w:p>
    <w:p w14:paraId="22190AB7">
      <w:pPr>
        <w:numPr>
          <w:ilvl w:val="0"/>
          <w:numId w:val="50"/>
        </w:numPr>
        <w:tabs>
          <w:tab w:val="left" w:pos="0"/>
          <w:tab w:val="left" w:pos="1276"/>
        </w:tabs>
        <w:spacing w:line="360" w:lineRule="auto"/>
        <w:ind w:left="0" w:firstLine="618"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当发生下列情况时，甲方可向乙方发出书面的违约通知书，提出终止部分或全部合同：</w:t>
      </w:r>
    </w:p>
    <w:p w14:paraId="35BCD9B6">
      <w:pPr>
        <w:numPr>
          <w:ilvl w:val="0"/>
          <w:numId w:val="51"/>
        </w:numPr>
        <w:tabs>
          <w:tab w:val="left" w:pos="0"/>
          <w:tab w:val="left" w:pos="1276"/>
        </w:tabs>
        <w:spacing w:line="360" w:lineRule="auto"/>
        <w:ind w:firstLine="79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在10.2条情况下发生甲方退货时；</w:t>
      </w:r>
    </w:p>
    <w:p w14:paraId="28F8DCAE">
      <w:pPr>
        <w:numPr>
          <w:ilvl w:val="0"/>
          <w:numId w:val="51"/>
        </w:numPr>
        <w:tabs>
          <w:tab w:val="left" w:pos="0"/>
          <w:tab w:val="left" w:pos="1276"/>
        </w:tabs>
        <w:spacing w:line="360" w:lineRule="auto"/>
        <w:ind w:left="0" w:firstLine="79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如果乙方未能在合同规定的限期或甲方同意延长的限期内提供部分或全部货物；</w:t>
      </w:r>
    </w:p>
    <w:p w14:paraId="6E36D693">
      <w:pPr>
        <w:numPr>
          <w:ilvl w:val="0"/>
          <w:numId w:val="51"/>
        </w:numPr>
        <w:tabs>
          <w:tab w:val="left" w:pos="0"/>
          <w:tab w:val="left" w:pos="1276"/>
        </w:tabs>
        <w:spacing w:line="360" w:lineRule="auto"/>
        <w:ind w:left="0" w:firstLine="79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乙方没有甲方的书面同意转让合同或将部分或整个合同项目分包出去；</w:t>
      </w:r>
    </w:p>
    <w:p w14:paraId="48D2BDA9">
      <w:pPr>
        <w:numPr>
          <w:ilvl w:val="0"/>
          <w:numId w:val="51"/>
        </w:numPr>
        <w:tabs>
          <w:tab w:val="left" w:pos="0"/>
          <w:tab w:val="left" w:pos="1276"/>
        </w:tabs>
        <w:spacing w:line="360" w:lineRule="auto"/>
        <w:ind w:left="0" w:firstLine="79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由于乙方违约行为而导致该项行为的违约金金额达到合同规定的最高限额；</w:t>
      </w:r>
    </w:p>
    <w:p w14:paraId="57C2EAC3">
      <w:pPr>
        <w:numPr>
          <w:ilvl w:val="0"/>
          <w:numId w:val="51"/>
        </w:numPr>
        <w:tabs>
          <w:tab w:val="left" w:pos="0"/>
          <w:tab w:val="left" w:pos="1276"/>
        </w:tabs>
        <w:spacing w:line="360" w:lineRule="auto"/>
        <w:ind w:left="0" w:firstLine="79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如果乙方未能履行合同规定的其它任何义务；</w:t>
      </w:r>
    </w:p>
    <w:p w14:paraId="6BB52A08">
      <w:pPr>
        <w:numPr>
          <w:ilvl w:val="0"/>
          <w:numId w:val="51"/>
        </w:numPr>
        <w:tabs>
          <w:tab w:val="left" w:pos="0"/>
          <w:tab w:val="left" w:pos="1276"/>
        </w:tabs>
        <w:spacing w:line="360" w:lineRule="auto"/>
        <w:ind w:left="0" w:firstLine="79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如果乙方破产或无清偿能力，甲方可在任何时候以书面形式通知乙方，提出终止合同而不给乙方补偿。该合同的终止将不损害或影响甲方已经采取或将要采取的任何行动或补救措施的权力；</w:t>
      </w:r>
    </w:p>
    <w:p w14:paraId="201A6407">
      <w:pPr>
        <w:numPr>
          <w:ilvl w:val="0"/>
          <w:numId w:val="51"/>
        </w:numPr>
        <w:tabs>
          <w:tab w:val="left" w:pos="0"/>
          <w:tab w:val="left" w:pos="1276"/>
        </w:tabs>
        <w:spacing w:line="360" w:lineRule="auto"/>
        <w:ind w:left="0" w:firstLine="79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如果甲方认为乙方在本合同的竞争和实施过程中有腐败和欺诈行为。为此目的，定义下述条件：</w:t>
      </w:r>
    </w:p>
    <w:p w14:paraId="2F7C2268">
      <w:pPr>
        <w:tabs>
          <w:tab w:val="left" w:pos="0"/>
          <w:tab w:val="left" w:pos="1276"/>
        </w:tabs>
        <w:spacing w:line="360" w:lineRule="auto"/>
        <w:ind w:firstLine="1200" w:firstLineChars="5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a．“腐败行为”是指提供、给予、接受或索取任何有价值的物品来影响买方在采购过程或合同实施过程中的行为。</w:t>
      </w:r>
    </w:p>
    <w:p w14:paraId="4840BCA8">
      <w:pPr>
        <w:tabs>
          <w:tab w:val="left" w:pos="0"/>
          <w:tab w:val="left" w:pos="1276"/>
        </w:tabs>
        <w:spacing w:line="360" w:lineRule="auto"/>
        <w:ind w:firstLine="1200" w:firstLineChars="5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b．“欺诈行为”是指为了影响采购过程或合同实施过程而谎报或隐瞒事实，损害买方利益的行为。</w:t>
      </w:r>
    </w:p>
    <w:p w14:paraId="769260CE">
      <w:pPr>
        <w:numPr>
          <w:ilvl w:val="0"/>
          <w:numId w:val="51"/>
        </w:numPr>
        <w:tabs>
          <w:tab w:val="left" w:pos="0"/>
          <w:tab w:val="left" w:pos="1276"/>
        </w:tabs>
        <w:spacing w:line="360" w:lineRule="auto"/>
        <w:ind w:left="0" w:firstLine="79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 11.2 条规定合同终止后，甲方可自己或由任何其他供应商（承包商）完成本合同项目，甲方有权要求乙方支付完成本合同项目所招致的所有增加的费用。</w:t>
      </w:r>
    </w:p>
    <w:p w14:paraId="6898AEA0">
      <w:pPr>
        <w:numPr>
          <w:ilvl w:val="0"/>
          <w:numId w:val="51"/>
        </w:numPr>
        <w:tabs>
          <w:tab w:val="left" w:pos="0"/>
          <w:tab w:val="left" w:pos="1276"/>
        </w:tabs>
        <w:spacing w:line="360" w:lineRule="auto"/>
        <w:ind w:left="0" w:firstLine="79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如果甲方根据 11.2 条的规定，终止了部分合同，甲方可以依其认为适当的条件和方法购买与未交货物类似的货物或服务，乙方应承担甲方因购买类似货物或服务而产生的增加的支出。但是，乙方须继续执行合同中未终止的部分。</w:t>
      </w:r>
    </w:p>
    <w:p w14:paraId="447030A1">
      <w:pPr>
        <w:numPr>
          <w:ilvl w:val="0"/>
          <w:numId w:val="40"/>
        </w:numPr>
        <w:tabs>
          <w:tab w:val="left" w:pos="1134"/>
        </w:tabs>
        <w:spacing w:before="100" w:beforeAutospacing="1" w:after="100" w:afterAutospacing="1" w:line="360" w:lineRule="auto"/>
        <w:ind w:left="992" w:hanging="425"/>
        <w:outlineLvl w:val="0"/>
        <w:rPr>
          <w:rFonts w:hint="default" w:ascii="Times New Roman" w:hAnsi="Times New Roman" w:eastAsia="宋体" w:cs="Times New Roman"/>
          <w:b/>
          <w:sz w:val="24"/>
          <w:szCs w:val="24"/>
        </w:rPr>
      </w:pPr>
      <w:bookmarkStart w:id="175" w:name="_Toc58577926"/>
      <w:bookmarkStart w:id="176" w:name="_Toc8992"/>
      <w:bookmarkStart w:id="177" w:name="_Toc32358"/>
      <w:bookmarkStart w:id="178" w:name="_Toc28668"/>
      <w:bookmarkStart w:id="179" w:name="_Toc31609"/>
      <w:bookmarkStart w:id="180" w:name="_Toc25928"/>
      <w:r>
        <w:rPr>
          <w:rFonts w:hint="default" w:ascii="Times New Roman" w:hAnsi="Times New Roman" w:eastAsia="宋体" w:cs="Times New Roman"/>
          <w:b/>
          <w:sz w:val="24"/>
          <w:szCs w:val="24"/>
        </w:rPr>
        <w:t>争议解决</w:t>
      </w:r>
      <w:bookmarkEnd w:id="175"/>
      <w:bookmarkEnd w:id="176"/>
      <w:bookmarkEnd w:id="177"/>
      <w:bookmarkEnd w:id="178"/>
      <w:bookmarkEnd w:id="179"/>
      <w:bookmarkEnd w:id="180"/>
    </w:p>
    <w:p w14:paraId="1F0657AC">
      <w:pPr>
        <w:numPr>
          <w:ilvl w:val="0"/>
          <w:numId w:val="52"/>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凡与本合同有关的一切争议，甲乙双方应首先通过友好协商解决，如经协商后仍不能达成协议时，任何一方可以提交厦门仲裁委员会按照简易程序进行仲裁，双方同意开庭地点设在福州。仲裁裁决是终局的，对双方均有约束力。</w:t>
      </w:r>
    </w:p>
    <w:p w14:paraId="515E2A64">
      <w:pPr>
        <w:numPr>
          <w:ilvl w:val="0"/>
          <w:numId w:val="52"/>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因解决纠纷而发生的费用，包括但不限于仲裁费、律师费、保全费、申请执行费用、差旅费等费用（仲裁委另有裁决的除外）均应由败诉方负担。</w:t>
      </w:r>
    </w:p>
    <w:p w14:paraId="248D0E0E">
      <w:pPr>
        <w:numPr>
          <w:ilvl w:val="0"/>
          <w:numId w:val="52"/>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相关法律文书（含仲裁法律文书）的送交以邮递送达本合同记载的对方当事人住所地（如有变更，应书面通知对方及仲裁委）即视为送达。</w:t>
      </w:r>
    </w:p>
    <w:p w14:paraId="5260ECC0">
      <w:pPr>
        <w:numPr>
          <w:ilvl w:val="0"/>
          <w:numId w:val="52"/>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在仲裁委审理期间，除提交仲裁委审理的事项外，合同其他部分如甲方要求继续履行的，乙方仍应继续履行。</w:t>
      </w:r>
    </w:p>
    <w:p w14:paraId="6B676E65">
      <w:pPr>
        <w:numPr>
          <w:ilvl w:val="0"/>
          <w:numId w:val="52"/>
        </w:numPr>
        <w:tabs>
          <w:tab w:val="left" w:pos="0"/>
          <w:tab w:val="left" w:pos="1276"/>
        </w:tabs>
        <w:spacing w:line="360" w:lineRule="auto"/>
        <w:ind w:left="-2" w:leftChars="-1"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合同适用中华人民共和国的现行法律。</w:t>
      </w:r>
    </w:p>
    <w:p w14:paraId="7A030110">
      <w:pPr>
        <w:numPr>
          <w:ilvl w:val="0"/>
          <w:numId w:val="40"/>
        </w:numPr>
        <w:tabs>
          <w:tab w:val="left" w:pos="1134"/>
        </w:tabs>
        <w:spacing w:before="100" w:beforeAutospacing="1" w:after="100" w:afterAutospacing="1" w:line="360" w:lineRule="auto"/>
        <w:ind w:left="992" w:hanging="425"/>
        <w:outlineLvl w:val="0"/>
        <w:rPr>
          <w:rFonts w:hint="default" w:ascii="Times New Roman" w:hAnsi="Times New Roman" w:eastAsia="宋体" w:cs="Times New Roman"/>
          <w:b/>
          <w:sz w:val="24"/>
          <w:szCs w:val="24"/>
        </w:rPr>
      </w:pPr>
      <w:bookmarkStart w:id="181" w:name="_Toc31427"/>
      <w:bookmarkStart w:id="182" w:name="_Toc28884"/>
      <w:bookmarkStart w:id="183" w:name="_Toc58577927"/>
      <w:bookmarkStart w:id="184" w:name="_Toc18395"/>
      <w:bookmarkStart w:id="185" w:name="_Toc5995"/>
      <w:bookmarkStart w:id="186" w:name="_Toc17058"/>
      <w:r>
        <w:rPr>
          <w:rFonts w:hint="default" w:ascii="Times New Roman" w:hAnsi="Times New Roman" w:eastAsia="宋体" w:cs="Times New Roman"/>
          <w:b/>
          <w:sz w:val="24"/>
          <w:szCs w:val="24"/>
        </w:rPr>
        <w:t>附则</w:t>
      </w:r>
      <w:bookmarkEnd w:id="181"/>
      <w:bookmarkEnd w:id="182"/>
      <w:bookmarkEnd w:id="183"/>
      <w:bookmarkEnd w:id="184"/>
      <w:bookmarkEnd w:id="185"/>
      <w:bookmarkEnd w:id="186"/>
    </w:p>
    <w:p w14:paraId="604CC410">
      <w:pPr>
        <w:numPr>
          <w:ilvl w:val="0"/>
          <w:numId w:val="53"/>
        </w:numPr>
        <w:tabs>
          <w:tab w:val="left" w:pos="567"/>
          <w:tab w:val="left" w:pos="1276"/>
        </w:tabs>
        <w:spacing w:line="360" w:lineRule="auto"/>
        <w:ind w:left="2"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本合同自双方盖章之日起生效，其生效日为双方均盖章之日期。</w:t>
      </w:r>
    </w:p>
    <w:p w14:paraId="7C0A8063">
      <w:pPr>
        <w:numPr>
          <w:ilvl w:val="0"/>
          <w:numId w:val="53"/>
        </w:numPr>
        <w:tabs>
          <w:tab w:val="left" w:pos="567"/>
          <w:tab w:val="left" w:pos="1276"/>
        </w:tabs>
        <w:spacing w:line="360" w:lineRule="auto"/>
        <w:ind w:left="2"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在执行本合同的过程中，所有经甲乙盖公章的文件（包括会议纪要、补充协议、合同补充协议等）均为本合同的有效组成部分，与本合同具有同样法律效力。</w:t>
      </w:r>
    </w:p>
    <w:p w14:paraId="39EC495B">
      <w:pPr>
        <w:numPr>
          <w:ilvl w:val="0"/>
          <w:numId w:val="53"/>
        </w:numPr>
        <w:tabs>
          <w:tab w:val="left" w:pos="567"/>
          <w:tab w:val="left" w:pos="1276"/>
        </w:tabs>
        <w:spacing w:line="360" w:lineRule="auto"/>
        <w:ind w:left="2"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除甲方事先以书面形式同意同意外，乙方不得部分或全部转让其应履行的合同项下的义务。</w:t>
      </w:r>
    </w:p>
    <w:p w14:paraId="38C6F769">
      <w:pPr>
        <w:numPr>
          <w:ilvl w:val="0"/>
          <w:numId w:val="53"/>
        </w:numPr>
        <w:tabs>
          <w:tab w:val="left" w:pos="567"/>
          <w:tab w:val="left" w:pos="1276"/>
        </w:tabs>
        <w:spacing w:line="360" w:lineRule="auto"/>
        <w:ind w:left="2" w:firstLine="56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本合同正本一式</w:t>
      </w:r>
      <w:r>
        <w:rPr>
          <w:rFonts w:hint="default" w:ascii="Times New Roman" w:hAnsi="Times New Roman" w:cs="Times New Roman"/>
          <w:sz w:val="24"/>
          <w:szCs w:val="24"/>
          <w:u w:val="single"/>
        </w:rPr>
        <w:t>陆</w:t>
      </w:r>
      <w:r>
        <w:rPr>
          <w:rFonts w:hint="default" w:ascii="Times New Roman" w:hAnsi="Times New Roman" w:eastAsia="宋体" w:cs="Times New Roman"/>
          <w:sz w:val="24"/>
          <w:szCs w:val="24"/>
        </w:rPr>
        <w:t>份，双方各执</w:t>
      </w:r>
      <w:r>
        <w:rPr>
          <w:rFonts w:hint="default" w:ascii="Times New Roman" w:hAnsi="Times New Roman" w:cs="Times New Roman"/>
          <w:sz w:val="24"/>
          <w:szCs w:val="24"/>
          <w:u w:val="single"/>
        </w:rPr>
        <w:t>叁</w:t>
      </w:r>
      <w:r>
        <w:rPr>
          <w:rFonts w:hint="default" w:ascii="Times New Roman" w:hAnsi="Times New Roman" w:eastAsia="宋体" w:cs="Times New Roman"/>
          <w:sz w:val="24"/>
          <w:szCs w:val="24"/>
        </w:rPr>
        <w:t>份，具有同等法律效力。</w:t>
      </w:r>
    </w:p>
    <w:p w14:paraId="440E3855">
      <w:pPr>
        <w:tabs>
          <w:tab w:val="left" w:pos="567"/>
          <w:tab w:val="left" w:pos="1276"/>
        </w:tabs>
        <w:spacing w:line="360" w:lineRule="auto"/>
        <w:ind w:left="566"/>
        <w:rPr>
          <w:rFonts w:hint="default" w:ascii="Times New Roman" w:hAnsi="Times New Roman" w:eastAsia="宋体" w:cs="Times New Roman"/>
        </w:rPr>
      </w:pPr>
    </w:p>
    <w:tbl>
      <w:tblPr>
        <w:tblStyle w:val="16"/>
        <w:tblW w:w="0" w:type="auto"/>
        <w:jc w:val="center"/>
        <w:tblCellSpacing w:w="7" w:type="dxa"/>
        <w:tblLayout w:type="autofit"/>
        <w:tblCellMar>
          <w:top w:w="15" w:type="dxa"/>
          <w:left w:w="15" w:type="dxa"/>
          <w:bottom w:w="15" w:type="dxa"/>
          <w:right w:w="15" w:type="dxa"/>
        </w:tblCellMar>
      </w:tblPr>
      <w:tblGrid>
        <w:gridCol w:w="1716"/>
        <w:gridCol w:w="567"/>
        <w:gridCol w:w="1985"/>
        <w:gridCol w:w="1843"/>
        <w:gridCol w:w="425"/>
        <w:gridCol w:w="1739"/>
      </w:tblGrid>
      <w:tr w14:paraId="5DF4E1F4">
        <w:tblPrEx>
          <w:tblCellMar>
            <w:top w:w="15" w:type="dxa"/>
            <w:left w:w="15" w:type="dxa"/>
            <w:bottom w:w="15" w:type="dxa"/>
            <w:right w:w="15" w:type="dxa"/>
          </w:tblCellMar>
        </w:tblPrEx>
        <w:trPr>
          <w:tblCellSpacing w:w="7" w:type="dxa"/>
          <w:jc w:val="center"/>
        </w:trPr>
        <w:tc>
          <w:tcPr>
            <w:tcW w:w="1695" w:type="dxa"/>
          </w:tcPr>
          <w:p w14:paraId="7093EFC4">
            <w:pPr>
              <w:spacing w:line="360" w:lineRule="auto"/>
              <w:rPr>
                <w:rFonts w:hint="default" w:ascii="Times New Roman" w:hAnsi="Times New Roman" w:eastAsia="宋体" w:cs="Times New Roman"/>
              </w:rPr>
            </w:pPr>
            <w:r>
              <w:rPr>
                <w:rFonts w:hint="default" w:ascii="Times New Roman" w:hAnsi="Times New Roman" w:eastAsia="宋体" w:cs="Times New Roman"/>
              </w:rPr>
              <w:t>买方（甲方）</w:t>
            </w:r>
          </w:p>
        </w:tc>
        <w:tc>
          <w:tcPr>
            <w:tcW w:w="2538" w:type="dxa"/>
            <w:gridSpan w:val="2"/>
          </w:tcPr>
          <w:p w14:paraId="766218B4">
            <w:pPr>
              <w:spacing w:line="360" w:lineRule="auto"/>
              <w:ind w:firstLine="420" w:firstLineChars="200"/>
              <w:rPr>
                <w:rFonts w:hint="default" w:ascii="Times New Roman" w:hAnsi="Times New Roman" w:eastAsia="宋体" w:cs="Times New Roman"/>
              </w:rPr>
            </w:pPr>
          </w:p>
        </w:tc>
        <w:tc>
          <w:tcPr>
            <w:tcW w:w="1829" w:type="dxa"/>
          </w:tcPr>
          <w:p w14:paraId="2C5A9DD0">
            <w:pPr>
              <w:spacing w:line="360" w:lineRule="auto"/>
              <w:rPr>
                <w:rFonts w:hint="default" w:ascii="Times New Roman" w:hAnsi="Times New Roman" w:eastAsia="宋体" w:cs="Times New Roman"/>
              </w:rPr>
            </w:pPr>
            <w:r>
              <w:rPr>
                <w:rFonts w:hint="default" w:ascii="Times New Roman" w:hAnsi="Times New Roman" w:eastAsia="宋体" w:cs="Times New Roman"/>
              </w:rPr>
              <w:t>卖方（乙方）</w:t>
            </w:r>
          </w:p>
        </w:tc>
        <w:tc>
          <w:tcPr>
            <w:tcW w:w="2143" w:type="dxa"/>
            <w:gridSpan w:val="2"/>
          </w:tcPr>
          <w:p w14:paraId="2B65081C">
            <w:pPr>
              <w:spacing w:line="360" w:lineRule="auto"/>
              <w:ind w:firstLine="420" w:firstLineChars="200"/>
              <w:rPr>
                <w:rFonts w:hint="default" w:ascii="Times New Roman" w:hAnsi="Times New Roman" w:eastAsia="宋体" w:cs="Times New Roman"/>
              </w:rPr>
            </w:pPr>
          </w:p>
        </w:tc>
      </w:tr>
      <w:tr w14:paraId="31191355">
        <w:tblPrEx>
          <w:tblCellMar>
            <w:top w:w="15" w:type="dxa"/>
            <w:left w:w="15" w:type="dxa"/>
            <w:bottom w:w="15" w:type="dxa"/>
            <w:right w:w="15" w:type="dxa"/>
          </w:tblCellMar>
        </w:tblPrEx>
        <w:trPr>
          <w:tblCellSpacing w:w="7" w:type="dxa"/>
          <w:jc w:val="center"/>
        </w:trPr>
        <w:tc>
          <w:tcPr>
            <w:tcW w:w="1695" w:type="dxa"/>
          </w:tcPr>
          <w:p w14:paraId="168D27EF">
            <w:pPr>
              <w:spacing w:line="360" w:lineRule="auto"/>
              <w:rPr>
                <w:rFonts w:hint="default" w:ascii="Times New Roman" w:hAnsi="Times New Roman" w:eastAsia="宋体" w:cs="Times New Roman"/>
              </w:rPr>
            </w:pPr>
            <w:r>
              <w:rPr>
                <w:rFonts w:hint="default" w:ascii="Times New Roman" w:hAnsi="Times New Roman" w:eastAsia="宋体" w:cs="Times New Roman"/>
              </w:rPr>
              <w:t>地　址：</w:t>
            </w:r>
          </w:p>
        </w:tc>
        <w:tc>
          <w:tcPr>
            <w:tcW w:w="2538" w:type="dxa"/>
            <w:gridSpan w:val="2"/>
          </w:tcPr>
          <w:p w14:paraId="4041AA94">
            <w:pPr>
              <w:spacing w:line="360" w:lineRule="auto"/>
              <w:ind w:firstLine="420" w:firstLineChars="200"/>
              <w:rPr>
                <w:rFonts w:hint="default" w:ascii="Times New Roman" w:hAnsi="Times New Roman" w:eastAsia="宋体" w:cs="Times New Roman"/>
              </w:rPr>
            </w:pPr>
          </w:p>
        </w:tc>
        <w:tc>
          <w:tcPr>
            <w:tcW w:w="1829" w:type="dxa"/>
          </w:tcPr>
          <w:p w14:paraId="3239D6CB">
            <w:pPr>
              <w:spacing w:line="360" w:lineRule="auto"/>
              <w:rPr>
                <w:rFonts w:hint="default" w:ascii="Times New Roman" w:hAnsi="Times New Roman" w:eastAsia="宋体" w:cs="Times New Roman"/>
              </w:rPr>
            </w:pPr>
            <w:r>
              <w:rPr>
                <w:rFonts w:hint="default" w:ascii="Times New Roman" w:hAnsi="Times New Roman" w:eastAsia="宋体" w:cs="Times New Roman"/>
              </w:rPr>
              <w:t>地　 址：</w:t>
            </w:r>
          </w:p>
        </w:tc>
        <w:tc>
          <w:tcPr>
            <w:tcW w:w="2143" w:type="dxa"/>
            <w:gridSpan w:val="2"/>
          </w:tcPr>
          <w:p w14:paraId="6FF1FA37">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　</w:t>
            </w:r>
          </w:p>
        </w:tc>
      </w:tr>
      <w:tr w14:paraId="63D7D6EC">
        <w:tblPrEx>
          <w:tblCellMar>
            <w:top w:w="15" w:type="dxa"/>
            <w:left w:w="15" w:type="dxa"/>
            <w:bottom w:w="15" w:type="dxa"/>
            <w:right w:w="15" w:type="dxa"/>
          </w:tblCellMar>
        </w:tblPrEx>
        <w:trPr>
          <w:tblCellSpacing w:w="7" w:type="dxa"/>
          <w:jc w:val="center"/>
        </w:trPr>
        <w:tc>
          <w:tcPr>
            <w:tcW w:w="4247" w:type="dxa"/>
            <w:gridSpan w:val="3"/>
          </w:tcPr>
          <w:p w14:paraId="2A076764">
            <w:pPr>
              <w:spacing w:after="100" w:afterAutospacing="1" w:line="360" w:lineRule="auto"/>
              <w:rPr>
                <w:rFonts w:hint="default" w:ascii="Times New Roman" w:hAnsi="Times New Roman" w:eastAsia="宋体" w:cs="Times New Roman"/>
              </w:rPr>
            </w:pPr>
            <w:r>
              <w:rPr>
                <w:rFonts w:hint="default" w:ascii="Times New Roman" w:hAnsi="Times New Roman" w:eastAsia="宋体" w:cs="Times New Roman"/>
              </w:rPr>
              <w:t>法定代表人：</w:t>
            </w:r>
          </w:p>
        </w:tc>
        <w:tc>
          <w:tcPr>
            <w:tcW w:w="3986" w:type="dxa"/>
            <w:gridSpan w:val="3"/>
          </w:tcPr>
          <w:p w14:paraId="7916340D">
            <w:pPr>
              <w:spacing w:after="100" w:afterAutospacing="1" w:line="360" w:lineRule="auto"/>
              <w:rPr>
                <w:rFonts w:hint="default" w:ascii="Times New Roman" w:hAnsi="Times New Roman" w:eastAsia="宋体" w:cs="Times New Roman"/>
              </w:rPr>
            </w:pPr>
            <w:r>
              <w:rPr>
                <w:rFonts w:hint="default" w:ascii="Times New Roman" w:hAnsi="Times New Roman" w:eastAsia="宋体" w:cs="Times New Roman"/>
              </w:rPr>
              <w:t>法定代表人</w:t>
            </w:r>
          </w:p>
        </w:tc>
      </w:tr>
      <w:tr w14:paraId="16BAD1C9">
        <w:tblPrEx>
          <w:tblCellMar>
            <w:top w:w="15" w:type="dxa"/>
            <w:left w:w="15" w:type="dxa"/>
            <w:bottom w:w="15" w:type="dxa"/>
            <w:right w:w="15" w:type="dxa"/>
          </w:tblCellMar>
        </w:tblPrEx>
        <w:trPr>
          <w:tblCellSpacing w:w="7" w:type="dxa"/>
          <w:jc w:val="center"/>
        </w:trPr>
        <w:tc>
          <w:tcPr>
            <w:tcW w:w="1695" w:type="dxa"/>
          </w:tcPr>
          <w:p w14:paraId="6A5D13D8">
            <w:pPr>
              <w:spacing w:line="360" w:lineRule="auto"/>
              <w:rPr>
                <w:rFonts w:hint="default" w:ascii="Times New Roman" w:hAnsi="Times New Roman" w:eastAsia="宋体" w:cs="Times New Roman"/>
              </w:rPr>
            </w:pPr>
            <w:r>
              <w:rPr>
                <w:rFonts w:hint="default" w:ascii="Times New Roman" w:hAnsi="Times New Roman" w:eastAsia="宋体" w:cs="Times New Roman"/>
              </w:rPr>
              <w:t>联系人：</w:t>
            </w:r>
          </w:p>
        </w:tc>
        <w:tc>
          <w:tcPr>
            <w:tcW w:w="2538" w:type="dxa"/>
            <w:gridSpan w:val="2"/>
          </w:tcPr>
          <w:p w14:paraId="0FCF25D4">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　</w:t>
            </w:r>
          </w:p>
        </w:tc>
        <w:tc>
          <w:tcPr>
            <w:tcW w:w="1829" w:type="dxa"/>
          </w:tcPr>
          <w:p w14:paraId="18EB001F">
            <w:pPr>
              <w:spacing w:line="360" w:lineRule="auto"/>
              <w:rPr>
                <w:rFonts w:hint="default" w:ascii="Times New Roman" w:hAnsi="Times New Roman" w:eastAsia="宋体" w:cs="Times New Roman"/>
              </w:rPr>
            </w:pPr>
            <w:r>
              <w:rPr>
                <w:rFonts w:hint="default" w:ascii="Times New Roman" w:hAnsi="Times New Roman" w:eastAsia="宋体" w:cs="Times New Roman"/>
              </w:rPr>
              <w:t>联系人：</w:t>
            </w:r>
          </w:p>
        </w:tc>
        <w:tc>
          <w:tcPr>
            <w:tcW w:w="2143" w:type="dxa"/>
            <w:gridSpan w:val="2"/>
          </w:tcPr>
          <w:p w14:paraId="0A707164">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　</w:t>
            </w:r>
          </w:p>
        </w:tc>
      </w:tr>
      <w:tr w14:paraId="5CC13584">
        <w:tblPrEx>
          <w:tblCellMar>
            <w:top w:w="15" w:type="dxa"/>
            <w:left w:w="15" w:type="dxa"/>
            <w:bottom w:w="15" w:type="dxa"/>
            <w:right w:w="15" w:type="dxa"/>
          </w:tblCellMar>
        </w:tblPrEx>
        <w:trPr>
          <w:tblCellSpacing w:w="7" w:type="dxa"/>
          <w:jc w:val="center"/>
        </w:trPr>
        <w:tc>
          <w:tcPr>
            <w:tcW w:w="1695" w:type="dxa"/>
          </w:tcPr>
          <w:p w14:paraId="180ED84D">
            <w:pPr>
              <w:spacing w:line="360" w:lineRule="auto"/>
              <w:rPr>
                <w:rFonts w:hint="default" w:ascii="Times New Roman" w:hAnsi="Times New Roman" w:eastAsia="宋体" w:cs="Times New Roman"/>
              </w:rPr>
            </w:pPr>
            <w:r>
              <w:rPr>
                <w:rFonts w:hint="default" w:ascii="Times New Roman" w:hAnsi="Times New Roman" w:eastAsia="宋体" w:cs="Times New Roman"/>
              </w:rPr>
              <w:t>电　话：</w:t>
            </w:r>
          </w:p>
        </w:tc>
        <w:tc>
          <w:tcPr>
            <w:tcW w:w="2538" w:type="dxa"/>
            <w:gridSpan w:val="2"/>
          </w:tcPr>
          <w:p w14:paraId="0C8CB201">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　</w:t>
            </w:r>
          </w:p>
        </w:tc>
        <w:tc>
          <w:tcPr>
            <w:tcW w:w="1829" w:type="dxa"/>
          </w:tcPr>
          <w:p w14:paraId="0C959467">
            <w:pPr>
              <w:spacing w:line="360" w:lineRule="auto"/>
              <w:rPr>
                <w:rFonts w:hint="default" w:ascii="Times New Roman" w:hAnsi="Times New Roman" w:eastAsia="宋体" w:cs="Times New Roman"/>
              </w:rPr>
            </w:pPr>
            <w:r>
              <w:rPr>
                <w:rFonts w:hint="default" w:ascii="Times New Roman" w:hAnsi="Times New Roman" w:eastAsia="宋体" w:cs="Times New Roman"/>
              </w:rPr>
              <w:t>电　话：</w:t>
            </w:r>
          </w:p>
        </w:tc>
        <w:tc>
          <w:tcPr>
            <w:tcW w:w="2143" w:type="dxa"/>
            <w:gridSpan w:val="2"/>
          </w:tcPr>
          <w:p w14:paraId="616AE432">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　</w:t>
            </w:r>
          </w:p>
        </w:tc>
      </w:tr>
      <w:tr w14:paraId="0402A960">
        <w:tblPrEx>
          <w:tblCellMar>
            <w:top w:w="15" w:type="dxa"/>
            <w:left w:w="15" w:type="dxa"/>
            <w:bottom w:w="15" w:type="dxa"/>
            <w:right w:w="15" w:type="dxa"/>
          </w:tblCellMar>
        </w:tblPrEx>
        <w:trPr>
          <w:tblCellSpacing w:w="7" w:type="dxa"/>
          <w:jc w:val="center"/>
        </w:trPr>
        <w:tc>
          <w:tcPr>
            <w:tcW w:w="4247" w:type="dxa"/>
            <w:gridSpan w:val="3"/>
          </w:tcPr>
          <w:p w14:paraId="7B2F039C">
            <w:pPr>
              <w:spacing w:line="360" w:lineRule="auto"/>
              <w:rPr>
                <w:rFonts w:hint="default" w:ascii="Times New Roman" w:hAnsi="Times New Roman" w:eastAsia="宋体" w:cs="Times New Roman"/>
              </w:rPr>
            </w:pPr>
            <w:r>
              <w:rPr>
                <w:rFonts w:hint="default" w:ascii="Times New Roman" w:hAnsi="Times New Roman" w:eastAsia="宋体" w:cs="Times New Roman"/>
              </w:rPr>
              <w:t>开户银行：</w:t>
            </w:r>
          </w:p>
        </w:tc>
        <w:tc>
          <w:tcPr>
            <w:tcW w:w="3986" w:type="dxa"/>
            <w:gridSpan w:val="3"/>
          </w:tcPr>
          <w:p w14:paraId="55AA5EC6">
            <w:pPr>
              <w:spacing w:line="360" w:lineRule="auto"/>
              <w:rPr>
                <w:rFonts w:hint="default" w:ascii="Times New Roman" w:hAnsi="Times New Roman" w:eastAsia="宋体" w:cs="Times New Roman"/>
              </w:rPr>
            </w:pPr>
            <w:r>
              <w:rPr>
                <w:rFonts w:hint="default" w:ascii="Times New Roman" w:hAnsi="Times New Roman" w:eastAsia="宋体" w:cs="Times New Roman"/>
              </w:rPr>
              <w:t xml:space="preserve">开户银行： </w:t>
            </w:r>
          </w:p>
        </w:tc>
      </w:tr>
      <w:tr w14:paraId="305DB345">
        <w:tblPrEx>
          <w:tblCellMar>
            <w:top w:w="15" w:type="dxa"/>
            <w:left w:w="15" w:type="dxa"/>
            <w:bottom w:w="15" w:type="dxa"/>
            <w:right w:w="15" w:type="dxa"/>
          </w:tblCellMar>
        </w:tblPrEx>
        <w:trPr>
          <w:tblCellSpacing w:w="7" w:type="dxa"/>
          <w:jc w:val="center"/>
        </w:trPr>
        <w:tc>
          <w:tcPr>
            <w:tcW w:w="1695" w:type="dxa"/>
          </w:tcPr>
          <w:p w14:paraId="75287A60">
            <w:pPr>
              <w:spacing w:line="360" w:lineRule="auto"/>
              <w:rPr>
                <w:rFonts w:hint="default" w:ascii="Times New Roman" w:hAnsi="Times New Roman" w:eastAsia="宋体" w:cs="Times New Roman"/>
              </w:rPr>
            </w:pPr>
            <w:r>
              <w:rPr>
                <w:rFonts w:hint="default" w:ascii="Times New Roman" w:hAnsi="Times New Roman" w:eastAsia="宋体" w:cs="Times New Roman"/>
              </w:rPr>
              <w:t>账　号：</w:t>
            </w:r>
          </w:p>
        </w:tc>
        <w:tc>
          <w:tcPr>
            <w:tcW w:w="2538" w:type="dxa"/>
            <w:gridSpan w:val="2"/>
          </w:tcPr>
          <w:p w14:paraId="2CEB9F0D">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　</w:t>
            </w:r>
          </w:p>
        </w:tc>
        <w:tc>
          <w:tcPr>
            <w:tcW w:w="1829" w:type="dxa"/>
          </w:tcPr>
          <w:p w14:paraId="66417808">
            <w:pPr>
              <w:spacing w:line="360" w:lineRule="auto"/>
              <w:rPr>
                <w:rFonts w:hint="default" w:ascii="Times New Roman" w:hAnsi="Times New Roman" w:eastAsia="宋体" w:cs="Times New Roman"/>
              </w:rPr>
            </w:pPr>
            <w:r>
              <w:rPr>
                <w:rFonts w:hint="default" w:ascii="Times New Roman" w:hAnsi="Times New Roman" w:eastAsia="宋体" w:cs="Times New Roman"/>
              </w:rPr>
              <w:t>帐　号：</w:t>
            </w:r>
          </w:p>
        </w:tc>
        <w:tc>
          <w:tcPr>
            <w:tcW w:w="2143" w:type="dxa"/>
            <w:gridSpan w:val="2"/>
          </w:tcPr>
          <w:p w14:paraId="78A6C197">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　</w:t>
            </w:r>
          </w:p>
        </w:tc>
      </w:tr>
      <w:tr w14:paraId="460521BC">
        <w:tblPrEx>
          <w:tblCellMar>
            <w:top w:w="15" w:type="dxa"/>
            <w:left w:w="15" w:type="dxa"/>
            <w:bottom w:w="15" w:type="dxa"/>
            <w:right w:w="15" w:type="dxa"/>
          </w:tblCellMar>
        </w:tblPrEx>
        <w:trPr>
          <w:tblCellSpacing w:w="7" w:type="dxa"/>
          <w:jc w:val="center"/>
        </w:trPr>
        <w:tc>
          <w:tcPr>
            <w:tcW w:w="2262" w:type="dxa"/>
            <w:gridSpan w:val="2"/>
          </w:tcPr>
          <w:p w14:paraId="15B329D2">
            <w:pPr>
              <w:spacing w:line="360" w:lineRule="auto"/>
              <w:rPr>
                <w:rFonts w:hint="default" w:ascii="Times New Roman" w:hAnsi="Times New Roman" w:eastAsia="宋体" w:cs="Times New Roman"/>
              </w:rPr>
            </w:pPr>
            <w:r>
              <w:rPr>
                <w:rFonts w:hint="default" w:ascii="Times New Roman" w:hAnsi="Times New Roman" w:eastAsia="宋体" w:cs="Times New Roman"/>
              </w:rPr>
              <w:t>统一社会信用代码：</w:t>
            </w:r>
          </w:p>
        </w:tc>
        <w:tc>
          <w:tcPr>
            <w:tcW w:w="1971" w:type="dxa"/>
          </w:tcPr>
          <w:p w14:paraId="15582945">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　</w:t>
            </w:r>
          </w:p>
        </w:tc>
        <w:tc>
          <w:tcPr>
            <w:tcW w:w="2254" w:type="dxa"/>
            <w:gridSpan w:val="2"/>
          </w:tcPr>
          <w:p w14:paraId="7233F695">
            <w:pPr>
              <w:spacing w:line="360" w:lineRule="auto"/>
              <w:rPr>
                <w:rFonts w:hint="default" w:ascii="Times New Roman" w:hAnsi="Times New Roman" w:eastAsia="宋体" w:cs="Times New Roman"/>
              </w:rPr>
            </w:pPr>
            <w:r>
              <w:rPr>
                <w:rFonts w:hint="default" w:ascii="Times New Roman" w:hAnsi="Times New Roman" w:eastAsia="宋体" w:cs="Times New Roman"/>
              </w:rPr>
              <w:t>统一社会信用代码：</w:t>
            </w:r>
          </w:p>
        </w:tc>
        <w:tc>
          <w:tcPr>
            <w:tcW w:w="1718" w:type="dxa"/>
          </w:tcPr>
          <w:p w14:paraId="4E87AD03">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　</w:t>
            </w:r>
          </w:p>
        </w:tc>
      </w:tr>
    </w:tbl>
    <w:p w14:paraId="4DEBF460">
      <w:pPr>
        <w:spacing w:line="360" w:lineRule="auto"/>
        <w:ind w:firstLine="420" w:firstLineChars="200"/>
        <w:rPr>
          <w:rFonts w:hint="default" w:ascii="Times New Roman" w:hAnsi="Times New Roman" w:eastAsia="宋体" w:cs="Times New Roman"/>
        </w:rPr>
      </w:pPr>
    </w:p>
    <w:p w14:paraId="700AE0DC">
      <w:pPr>
        <w:spacing w:line="360" w:lineRule="auto"/>
        <w:ind w:firstLine="420" w:firstLineChars="200"/>
        <w:jc w:val="center"/>
        <w:outlineLvl w:val="0"/>
        <w:rPr>
          <w:rFonts w:hint="default" w:ascii="Times New Roman" w:hAnsi="Times New Roman" w:eastAsia="宋体" w:cs="Times New Roman"/>
        </w:rPr>
      </w:pPr>
      <w:bookmarkStart w:id="187" w:name="_Toc30131"/>
      <w:bookmarkStart w:id="188" w:name="_Toc26434"/>
      <w:bookmarkStart w:id="189" w:name="_Toc15525"/>
      <w:bookmarkStart w:id="190" w:name="_Toc26194"/>
      <w:bookmarkStart w:id="191" w:name="_Toc9789"/>
      <w:bookmarkStart w:id="192" w:name="_Toc10503"/>
      <w:r>
        <w:rPr>
          <w:rFonts w:hint="default" w:ascii="Times New Roman" w:hAnsi="Times New Roman" w:eastAsia="宋体" w:cs="Times New Roman"/>
        </w:rPr>
        <w:t>（以下无正文，为甲乙双方盖章处）</w:t>
      </w:r>
      <w:bookmarkEnd w:id="187"/>
      <w:bookmarkEnd w:id="188"/>
      <w:bookmarkEnd w:id="189"/>
      <w:bookmarkEnd w:id="190"/>
      <w:bookmarkEnd w:id="191"/>
      <w:bookmarkEnd w:id="192"/>
    </w:p>
    <w:p w14:paraId="6C615DE4">
      <w:pPr>
        <w:spacing w:line="360" w:lineRule="auto"/>
        <w:ind w:firstLine="420" w:firstLineChars="200"/>
        <w:jc w:val="center"/>
        <w:rPr>
          <w:rFonts w:hint="default" w:ascii="Times New Roman" w:hAnsi="Times New Roman" w:eastAsia="宋体" w:cs="Times New Roman"/>
        </w:rPr>
      </w:pPr>
    </w:p>
    <w:p w14:paraId="6E5BEB56">
      <w:pPr>
        <w:spacing w:line="360" w:lineRule="auto"/>
        <w:ind w:firstLine="420" w:firstLineChars="200"/>
        <w:rPr>
          <w:rFonts w:hint="default" w:ascii="Times New Roman" w:hAnsi="Times New Roman" w:eastAsia="宋体" w:cs="Times New Roman"/>
        </w:rPr>
      </w:pPr>
    </w:p>
    <w:p w14:paraId="576037A7">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甲方：中武（福建）跨境电子商务有限责任公司（盖章）</w:t>
      </w:r>
    </w:p>
    <w:p w14:paraId="2143F3C9">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签署日期：</w:t>
      </w:r>
    </w:p>
    <w:p w14:paraId="46EC31FF">
      <w:pPr>
        <w:spacing w:line="360" w:lineRule="auto"/>
        <w:ind w:firstLine="420" w:firstLineChars="200"/>
        <w:rPr>
          <w:rFonts w:hint="default" w:ascii="Times New Roman" w:hAnsi="Times New Roman" w:eastAsia="宋体" w:cs="Times New Roman"/>
        </w:rPr>
      </w:pPr>
    </w:p>
    <w:p w14:paraId="6E46E484">
      <w:pPr>
        <w:spacing w:line="360" w:lineRule="auto"/>
        <w:ind w:firstLine="420" w:firstLineChars="200"/>
        <w:rPr>
          <w:rFonts w:hint="default" w:ascii="Times New Roman" w:hAnsi="Times New Roman" w:eastAsia="宋体" w:cs="Times New Roman"/>
        </w:rPr>
      </w:pPr>
    </w:p>
    <w:p w14:paraId="30B996D6">
      <w:pPr>
        <w:spacing w:line="360" w:lineRule="auto"/>
        <w:ind w:firstLine="420" w:firstLineChars="200"/>
        <w:rPr>
          <w:rFonts w:hint="default" w:ascii="Times New Roman" w:hAnsi="Times New Roman" w:eastAsia="宋体" w:cs="Times New Roman"/>
        </w:rPr>
      </w:pPr>
      <w:r>
        <w:rPr>
          <w:rFonts w:hint="default" w:ascii="Times New Roman" w:hAnsi="Times New Roman" w:eastAsia="宋体" w:cs="Times New Roman"/>
        </w:rPr>
        <w:t>乙方：                                    （盖章）</w:t>
      </w:r>
    </w:p>
    <w:p w14:paraId="5ADC6562">
      <w:pPr>
        <w:spacing w:line="360" w:lineRule="auto"/>
        <w:ind w:firstLine="420" w:firstLineChars="200"/>
        <w:rPr>
          <w:rFonts w:hint="default" w:ascii="Times New Roman" w:hAnsi="Times New Roman" w:cs="Times New Roman"/>
        </w:rPr>
        <w:sectPr>
          <w:footerReference r:id="rId8" w:type="first"/>
          <w:headerReference r:id="rId6" w:type="default"/>
          <w:footerReference r:id="rId7" w:type="default"/>
          <w:pgSz w:w="12240" w:h="15840"/>
          <w:pgMar w:top="1460" w:right="1800" w:bottom="1182" w:left="1800" w:header="708" w:footer="708" w:gutter="0"/>
          <w:pgBorders>
            <w:top w:val="none" w:sz="0" w:space="0"/>
            <w:left w:val="none" w:sz="0" w:space="0"/>
            <w:bottom w:val="none" w:sz="0" w:space="0"/>
            <w:right w:val="none" w:sz="0" w:space="0"/>
          </w:pgBorders>
          <w:pgNumType w:start="1"/>
          <w:cols w:space="720" w:num="1"/>
          <w:titlePg/>
          <w:docGrid w:linePitch="360" w:charSpace="0"/>
        </w:sectPr>
      </w:pPr>
      <w:r>
        <w:rPr>
          <w:rFonts w:hint="default" w:ascii="Times New Roman" w:hAnsi="Times New Roman" w:eastAsia="宋体" w:cs="Times New Roman"/>
        </w:rPr>
        <w:t>签署日期</w:t>
      </w:r>
      <w:r>
        <w:rPr>
          <w:rFonts w:hint="default" w:ascii="Times New Roman" w:hAnsi="Times New Roman" w:eastAsia="宋体" w:cs="Times New Roman"/>
          <w:lang w:eastAsia="zh-CN"/>
        </w:rPr>
        <w:t>：</w:t>
      </w:r>
    </w:p>
    <w:p w14:paraId="4673FF33">
      <w:pPr>
        <w:pStyle w:val="2"/>
        <w:keepNext/>
        <w:keepLines/>
        <w:pageBreakBefore w:val="0"/>
        <w:widowControl w:val="0"/>
        <w:numPr>
          <w:ilvl w:val="0"/>
          <w:numId w:val="2"/>
        </w:numPr>
        <w:kinsoku/>
        <w:wordWrap/>
        <w:overflowPunct/>
        <w:topLinePunct w:val="0"/>
        <w:autoSpaceDE/>
        <w:autoSpaceDN/>
        <w:bidi w:val="0"/>
        <w:adjustRightInd/>
        <w:snapToGrid/>
        <w:spacing w:before="0" w:line="336" w:lineRule="auto"/>
        <w:jc w:val="center"/>
        <w:textAlignment w:val="auto"/>
        <w:rPr>
          <w:rFonts w:hint="default" w:ascii="黑体" w:hAnsi="黑体" w:eastAsia="黑体" w:cs="黑体"/>
          <w:sz w:val="32"/>
          <w:szCs w:val="32"/>
          <w:highlight w:val="none"/>
        </w:rPr>
      </w:pPr>
      <w:bookmarkStart w:id="193" w:name="_Toc21454"/>
      <w:r>
        <w:rPr>
          <w:rFonts w:hint="default" w:ascii="黑体" w:hAnsi="黑体" w:eastAsia="黑体" w:cs="黑体"/>
          <w:sz w:val="32"/>
          <w:szCs w:val="32"/>
          <w:highlight w:val="none"/>
        </w:rPr>
        <w:t>投标文件格式及附件</w:t>
      </w:r>
      <w:bookmarkEnd w:id="193"/>
      <w:bookmarkStart w:id="194" w:name="_Toc25219"/>
      <w:bookmarkStart w:id="195" w:name="_Toc10652"/>
      <w:bookmarkStart w:id="196" w:name="_Toc13596"/>
      <w:bookmarkStart w:id="197" w:name="_Toc19598"/>
      <w:bookmarkStart w:id="198" w:name="_Toc12873"/>
    </w:p>
    <w:p w14:paraId="0BA4C7CE">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附件</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w:t>
      </w:r>
      <w:bookmarkEnd w:id="194"/>
      <w:bookmarkEnd w:id="195"/>
      <w:bookmarkEnd w:id="196"/>
      <w:bookmarkEnd w:id="197"/>
      <w:bookmarkEnd w:id="198"/>
    </w:p>
    <w:p w14:paraId="1DF4BD8A">
      <w:pPr>
        <w:jc w:val="center"/>
        <w:rPr>
          <w:rFonts w:hint="default" w:ascii="Times New Roman" w:hAnsi="Times New Roman" w:cs="Times New Roman"/>
          <w:b/>
          <w:bCs/>
          <w:sz w:val="28"/>
          <w:szCs w:val="36"/>
        </w:rPr>
      </w:pPr>
      <w:r>
        <w:rPr>
          <w:rFonts w:hint="default" w:ascii="Times New Roman" w:hAnsi="Times New Roman" w:cs="Times New Roman"/>
          <w:b/>
          <w:bCs/>
          <w:sz w:val="28"/>
          <w:szCs w:val="36"/>
        </w:rPr>
        <w:t>投标保证书</w:t>
      </w:r>
    </w:p>
    <w:p w14:paraId="624FA25D">
      <w:pPr>
        <w:jc w:val="center"/>
        <w:rPr>
          <w:rFonts w:hint="default" w:ascii="Times New Roman" w:hAnsi="Times New Roman" w:cs="Times New Roman"/>
          <w:b/>
          <w:bCs/>
          <w:sz w:val="22"/>
          <w:szCs w:val="28"/>
        </w:rPr>
      </w:pPr>
    </w:p>
    <w:p w14:paraId="3770C5E3">
      <w:pPr>
        <w:spacing w:line="360" w:lineRule="auto"/>
        <w:ind w:firstLine="420" w:firstLineChars="200"/>
        <w:rPr>
          <w:rFonts w:hint="default" w:ascii="Times New Roman" w:hAnsi="Times New Roman" w:cs="Times New Roman"/>
          <w:bCs/>
          <w:sz w:val="22"/>
          <w:szCs w:val="28"/>
        </w:rPr>
      </w:pPr>
      <w:r>
        <w:rPr>
          <w:rFonts w:hint="default" w:ascii="Times New Roman" w:hAnsi="Times New Roman" w:cs="Times New Roman"/>
          <w:szCs w:val="21"/>
        </w:rPr>
        <w:t>致：</w:t>
      </w:r>
    </w:p>
    <w:p w14:paraId="7C647598">
      <w:pPr>
        <w:spacing w:line="360" w:lineRule="auto"/>
        <w:ind w:firstLine="420" w:firstLineChars="200"/>
        <w:rPr>
          <w:rFonts w:hint="default" w:ascii="Times New Roman" w:hAnsi="Times New Roman" w:cs="Times New Roman"/>
          <w:bCs/>
          <w:sz w:val="22"/>
          <w:szCs w:val="28"/>
        </w:rPr>
      </w:pPr>
      <w:r>
        <w:rPr>
          <w:rFonts w:hint="default" w:ascii="Times New Roman" w:hAnsi="Times New Roman" w:cs="Times New Roman"/>
          <w:szCs w:val="21"/>
        </w:rPr>
        <w:t>根据贵单位采购项目的招标公告（招标编号：__________</w:t>
      </w:r>
      <w:r>
        <w:rPr>
          <w:rFonts w:hint="default" w:ascii="Times New Roman" w:hAnsi="Times New Roman" w:cs="Times New Roman"/>
          <w:color w:val="000000"/>
          <w:szCs w:val="21"/>
        </w:rPr>
        <w:t>）</w:t>
      </w:r>
      <w:r>
        <w:rPr>
          <w:rFonts w:hint="default" w:ascii="Times New Roman" w:hAnsi="Times New Roman" w:cs="Times New Roman"/>
          <w:szCs w:val="21"/>
        </w:rPr>
        <w:t>，签字代表__________（全名、职务）经正式授权并代表投标方__________（投标方名称）提交下述投标文件正本一份和副本一份及电子文本一份。</w:t>
      </w:r>
    </w:p>
    <w:p w14:paraId="35004A25">
      <w:pPr>
        <w:spacing w:line="360" w:lineRule="auto"/>
        <w:ind w:firstLine="660" w:firstLineChars="300"/>
        <w:rPr>
          <w:rFonts w:hint="default" w:ascii="Times New Roman" w:hAnsi="Times New Roman" w:cs="Times New Roman"/>
          <w:bCs/>
          <w:sz w:val="22"/>
          <w:szCs w:val="28"/>
        </w:rPr>
      </w:pPr>
      <w:r>
        <w:rPr>
          <w:rFonts w:hint="default" w:ascii="Times New Roman" w:hAnsi="Times New Roman" w:cs="Times New Roman"/>
          <w:bCs/>
          <w:sz w:val="22"/>
          <w:szCs w:val="28"/>
        </w:rPr>
        <w:t xml:space="preserve">(1) </w:t>
      </w:r>
      <w:r>
        <w:rPr>
          <w:rFonts w:hint="default" w:ascii="Times New Roman" w:hAnsi="Times New Roman" w:cs="Times New Roman"/>
          <w:szCs w:val="21"/>
        </w:rPr>
        <w:t>招标项目及报价一览表</w:t>
      </w:r>
    </w:p>
    <w:p w14:paraId="67294614">
      <w:pPr>
        <w:spacing w:line="360" w:lineRule="auto"/>
        <w:ind w:firstLine="660" w:firstLineChars="300"/>
        <w:rPr>
          <w:rFonts w:hint="default" w:ascii="Times New Roman" w:hAnsi="Times New Roman" w:cs="Times New Roman"/>
        </w:rPr>
      </w:pPr>
      <w:r>
        <w:rPr>
          <w:rFonts w:hint="default" w:ascii="Times New Roman" w:hAnsi="Times New Roman" w:cs="Times New Roman"/>
          <w:bCs/>
          <w:sz w:val="22"/>
          <w:szCs w:val="28"/>
        </w:rPr>
        <w:t xml:space="preserve">(2) </w:t>
      </w:r>
      <w:r>
        <w:rPr>
          <w:rFonts w:hint="default" w:ascii="Times New Roman" w:hAnsi="Times New Roman" w:cs="Times New Roman"/>
          <w:szCs w:val="21"/>
        </w:rPr>
        <w:t>关于资格的声明函</w:t>
      </w:r>
    </w:p>
    <w:p w14:paraId="357268E6">
      <w:pPr>
        <w:spacing w:line="360" w:lineRule="auto"/>
        <w:ind w:firstLine="660" w:firstLineChars="300"/>
        <w:rPr>
          <w:rFonts w:hint="default" w:ascii="Times New Roman" w:hAnsi="Times New Roman" w:cs="Times New Roman"/>
          <w:bCs/>
          <w:sz w:val="22"/>
          <w:szCs w:val="28"/>
        </w:rPr>
      </w:pPr>
      <w:r>
        <w:rPr>
          <w:rFonts w:hint="default" w:ascii="Times New Roman" w:hAnsi="Times New Roman" w:cs="Times New Roman"/>
          <w:bCs/>
          <w:sz w:val="22"/>
          <w:szCs w:val="28"/>
        </w:rPr>
        <w:t xml:space="preserve">(3) </w:t>
      </w:r>
      <w:r>
        <w:rPr>
          <w:rFonts w:hint="default" w:ascii="Times New Roman" w:hAnsi="Times New Roman" w:cs="Times New Roman"/>
          <w:szCs w:val="21"/>
        </w:rPr>
        <w:t>投标代理人资格证明（法人代表授权书）</w:t>
      </w:r>
    </w:p>
    <w:p w14:paraId="012F0E29">
      <w:pPr>
        <w:spacing w:line="360" w:lineRule="auto"/>
        <w:ind w:firstLine="660" w:firstLineChars="300"/>
        <w:rPr>
          <w:rFonts w:hint="default" w:ascii="Times New Roman" w:hAnsi="Times New Roman" w:cs="Times New Roman"/>
          <w:bCs/>
          <w:sz w:val="22"/>
          <w:szCs w:val="28"/>
        </w:rPr>
      </w:pPr>
      <w:r>
        <w:rPr>
          <w:rFonts w:hint="default" w:ascii="Times New Roman" w:hAnsi="Times New Roman" w:cs="Times New Roman"/>
          <w:bCs/>
          <w:sz w:val="22"/>
          <w:szCs w:val="28"/>
        </w:rPr>
        <w:t xml:space="preserve">(4) </w:t>
      </w:r>
      <w:r>
        <w:rPr>
          <w:rFonts w:hint="default" w:ascii="Times New Roman" w:hAnsi="Times New Roman" w:cs="Times New Roman"/>
          <w:szCs w:val="21"/>
        </w:rPr>
        <w:t>履约能力证明文件（以往做过的项目实例）</w:t>
      </w:r>
    </w:p>
    <w:p w14:paraId="053EDCC4">
      <w:pPr>
        <w:spacing w:line="360" w:lineRule="auto"/>
        <w:ind w:firstLine="420" w:firstLineChars="200"/>
        <w:rPr>
          <w:rFonts w:hint="default" w:ascii="Times New Roman" w:hAnsi="Times New Roman" w:cs="Times New Roman"/>
          <w:bCs/>
          <w:sz w:val="22"/>
          <w:szCs w:val="28"/>
        </w:rPr>
      </w:pPr>
      <w:r>
        <w:rPr>
          <w:rFonts w:hint="default" w:ascii="Times New Roman" w:hAnsi="Times New Roman" w:cs="Times New Roman"/>
          <w:szCs w:val="21"/>
        </w:rPr>
        <w:t>据此函，签字代表宣布如下：</w:t>
      </w:r>
    </w:p>
    <w:p w14:paraId="57A80293">
      <w:pPr>
        <w:spacing w:line="360" w:lineRule="auto"/>
        <w:ind w:firstLine="440" w:firstLineChars="200"/>
        <w:rPr>
          <w:rFonts w:hint="default" w:ascii="Times New Roman" w:hAnsi="Times New Roman" w:cs="Times New Roman"/>
          <w:bCs/>
          <w:sz w:val="22"/>
          <w:szCs w:val="28"/>
        </w:rPr>
      </w:pPr>
      <w:r>
        <w:rPr>
          <w:rFonts w:hint="default" w:ascii="Times New Roman" w:hAnsi="Times New Roman" w:cs="Times New Roman"/>
          <w:bCs/>
          <w:sz w:val="22"/>
          <w:szCs w:val="28"/>
        </w:rPr>
        <w:t xml:space="preserve">1. </w:t>
      </w:r>
      <w:r>
        <w:rPr>
          <w:rFonts w:hint="default" w:ascii="Times New Roman" w:hAnsi="Times New Roman" w:cs="Times New Roman"/>
          <w:szCs w:val="21"/>
        </w:rPr>
        <w:t>提供和交付的物资投标价按《投标报价一览表》所列。</w:t>
      </w:r>
    </w:p>
    <w:p w14:paraId="6377AFA7">
      <w:pPr>
        <w:spacing w:line="360" w:lineRule="auto"/>
        <w:ind w:firstLine="630" w:firstLineChars="300"/>
        <w:rPr>
          <w:rFonts w:hint="default" w:ascii="Times New Roman" w:hAnsi="Times New Roman" w:cs="Times New Roman"/>
        </w:rPr>
      </w:pPr>
      <w:r>
        <w:rPr>
          <w:rFonts w:hint="default" w:ascii="Times New Roman" w:hAnsi="Times New Roman" w:cs="Times New Roman"/>
          <w:szCs w:val="21"/>
        </w:rPr>
        <w:t>投标报价为：___________（人民币）。</w:t>
      </w:r>
    </w:p>
    <w:p w14:paraId="019A89FD">
      <w:pPr>
        <w:spacing w:line="360" w:lineRule="auto"/>
        <w:ind w:firstLine="440" w:firstLineChars="200"/>
        <w:rPr>
          <w:rFonts w:hint="default" w:ascii="Times New Roman" w:hAnsi="Times New Roman" w:cs="Times New Roman"/>
          <w:bCs/>
          <w:sz w:val="22"/>
          <w:szCs w:val="28"/>
        </w:rPr>
      </w:pPr>
      <w:r>
        <w:rPr>
          <w:rFonts w:hint="default" w:ascii="Times New Roman" w:hAnsi="Times New Roman" w:cs="Times New Roman"/>
          <w:bCs/>
          <w:sz w:val="22"/>
          <w:szCs w:val="28"/>
        </w:rPr>
        <w:t xml:space="preserve">2. </w:t>
      </w:r>
      <w:r>
        <w:rPr>
          <w:rFonts w:hint="default" w:ascii="Times New Roman" w:hAnsi="Times New Roman" w:cs="Times New Roman"/>
          <w:szCs w:val="21"/>
        </w:rPr>
        <w:t>将按“招标文件”的规定，履行合同责任和义务。</w:t>
      </w:r>
    </w:p>
    <w:p w14:paraId="20AC6D1A">
      <w:pPr>
        <w:spacing w:line="360" w:lineRule="auto"/>
        <w:ind w:firstLine="440" w:firstLineChars="200"/>
        <w:rPr>
          <w:rFonts w:hint="default" w:ascii="Times New Roman" w:hAnsi="Times New Roman" w:cs="Times New Roman"/>
          <w:bCs/>
          <w:sz w:val="22"/>
          <w:szCs w:val="28"/>
        </w:rPr>
      </w:pPr>
      <w:r>
        <w:rPr>
          <w:rFonts w:hint="default" w:ascii="Times New Roman" w:hAnsi="Times New Roman" w:cs="Times New Roman"/>
          <w:bCs/>
          <w:sz w:val="22"/>
          <w:szCs w:val="28"/>
        </w:rPr>
        <w:t xml:space="preserve">3. </w:t>
      </w:r>
      <w:r>
        <w:rPr>
          <w:rFonts w:hint="default" w:ascii="Times New Roman" w:hAnsi="Times New Roman" w:cs="Times New Roman"/>
          <w:szCs w:val="21"/>
        </w:rPr>
        <w:t>投标方已详细审查全部“招标文件”，以及全部参考资料和有关附件。我们完全理解并同意放弃对这方面有不明及误解的权利。</w:t>
      </w:r>
    </w:p>
    <w:p w14:paraId="11E24F26">
      <w:pPr>
        <w:spacing w:line="360" w:lineRule="auto"/>
        <w:ind w:firstLine="440" w:firstLineChars="200"/>
        <w:rPr>
          <w:rFonts w:hint="default" w:ascii="Times New Roman" w:hAnsi="Times New Roman" w:cs="Times New Roman"/>
          <w:bCs/>
          <w:sz w:val="22"/>
          <w:szCs w:val="28"/>
        </w:rPr>
      </w:pPr>
      <w:r>
        <w:rPr>
          <w:rFonts w:hint="default" w:ascii="Times New Roman" w:hAnsi="Times New Roman" w:cs="Times New Roman"/>
          <w:bCs/>
          <w:sz w:val="22"/>
          <w:szCs w:val="28"/>
        </w:rPr>
        <w:t xml:space="preserve">4. </w:t>
      </w:r>
      <w:r>
        <w:rPr>
          <w:rFonts w:hint="default" w:ascii="Times New Roman" w:hAnsi="Times New Roman" w:cs="Times New Roman"/>
          <w:szCs w:val="21"/>
        </w:rPr>
        <w:t>投标有效期自“投标文件”从开标之日算起，有效期为</w:t>
      </w:r>
      <w:r>
        <w:rPr>
          <w:rFonts w:hint="eastAsia" w:ascii="Times New Roman" w:hAnsi="Times New Roman" w:cs="Times New Roman"/>
          <w:szCs w:val="21"/>
          <w:lang w:val="en-US" w:eastAsia="zh-CN"/>
        </w:rPr>
        <w:t>60</w:t>
      </w:r>
      <w:r>
        <w:rPr>
          <w:rFonts w:hint="default" w:ascii="Times New Roman" w:hAnsi="Times New Roman" w:cs="Times New Roman"/>
          <w:szCs w:val="21"/>
        </w:rPr>
        <w:t>天。</w:t>
      </w:r>
    </w:p>
    <w:p w14:paraId="32031579">
      <w:pPr>
        <w:spacing w:line="360" w:lineRule="auto"/>
        <w:ind w:firstLine="440" w:firstLineChars="200"/>
        <w:rPr>
          <w:rFonts w:hint="default" w:ascii="Times New Roman" w:hAnsi="Times New Roman" w:cs="Times New Roman"/>
          <w:highlight w:val="none"/>
        </w:rPr>
      </w:pPr>
      <w:r>
        <w:rPr>
          <w:rFonts w:hint="default" w:ascii="Times New Roman" w:hAnsi="Times New Roman" w:cs="Times New Roman"/>
          <w:bCs/>
          <w:sz w:val="22"/>
          <w:szCs w:val="28"/>
        </w:rPr>
        <w:t xml:space="preserve">5. </w:t>
      </w:r>
      <w:r>
        <w:rPr>
          <w:rFonts w:hint="default" w:ascii="Times New Roman" w:hAnsi="Times New Roman" w:cs="Times New Roman"/>
          <w:szCs w:val="21"/>
        </w:rPr>
        <w:t>投标方在投标有效期内撤回投标或中标后不签</w:t>
      </w:r>
      <w:r>
        <w:rPr>
          <w:rFonts w:hint="default" w:ascii="Times New Roman" w:hAnsi="Times New Roman" w:cs="Times New Roman"/>
          <w:szCs w:val="21"/>
          <w:highlight w:val="none"/>
        </w:rPr>
        <w:t>约，</w:t>
      </w:r>
      <w:r>
        <w:rPr>
          <w:rFonts w:hint="default" w:ascii="Times New Roman" w:hAnsi="Times New Roman" w:cs="Times New Roman"/>
          <w:szCs w:val="21"/>
          <w:highlight w:val="none"/>
          <w:lang w:val="en-US" w:eastAsia="zh-CN"/>
        </w:rPr>
        <w:t>投标保证金不予退还，并</w:t>
      </w:r>
      <w:r>
        <w:rPr>
          <w:rFonts w:hint="default" w:ascii="Times New Roman" w:hAnsi="Times New Roman" w:cs="Times New Roman"/>
          <w:szCs w:val="21"/>
          <w:highlight w:val="none"/>
        </w:rPr>
        <w:t>取消以后的投标资格。</w:t>
      </w:r>
    </w:p>
    <w:p w14:paraId="3B5B88AE">
      <w:pPr>
        <w:spacing w:line="360" w:lineRule="auto"/>
        <w:ind w:firstLine="440" w:firstLineChars="200"/>
        <w:rPr>
          <w:rFonts w:hint="default" w:ascii="Times New Roman" w:hAnsi="Times New Roman" w:cs="Times New Roman"/>
          <w:bCs/>
          <w:sz w:val="22"/>
          <w:szCs w:val="28"/>
        </w:rPr>
      </w:pPr>
      <w:r>
        <w:rPr>
          <w:rFonts w:hint="default" w:ascii="Times New Roman" w:hAnsi="Times New Roman" w:cs="Times New Roman"/>
          <w:bCs/>
          <w:sz w:val="22"/>
          <w:szCs w:val="28"/>
        </w:rPr>
        <w:t>6.</w:t>
      </w:r>
      <w:r>
        <w:rPr>
          <w:rFonts w:hint="default" w:ascii="Times New Roman" w:hAnsi="Times New Roman" w:cs="Times New Roman"/>
          <w:szCs w:val="21"/>
        </w:rPr>
        <w:t>投标方同意按照贵方要求提供与投标有关的一切数据或资料，理解贵方不一定选择最低报价一定中标的方案。</w:t>
      </w:r>
    </w:p>
    <w:p w14:paraId="358D57D3">
      <w:pPr>
        <w:spacing w:line="360" w:lineRule="auto"/>
        <w:ind w:firstLine="420" w:firstLineChars="200"/>
        <w:rPr>
          <w:rFonts w:hint="default" w:ascii="Times New Roman" w:hAnsi="Times New Roman" w:cs="Times New Roman"/>
          <w:szCs w:val="21"/>
        </w:rPr>
      </w:pPr>
    </w:p>
    <w:p w14:paraId="58CED24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w:hAnsi="Times New Roman" w:cs="Times New Roman"/>
          <w:bCs/>
          <w:sz w:val="22"/>
          <w:szCs w:val="28"/>
        </w:rPr>
      </w:pPr>
      <w:r>
        <w:rPr>
          <w:rFonts w:hint="default" w:ascii="Times New Roman" w:hAnsi="Times New Roman" w:cs="Times New Roman"/>
          <w:szCs w:val="21"/>
        </w:rPr>
        <w:t>单位名称（盖章）：</w:t>
      </w:r>
    </w:p>
    <w:p w14:paraId="5A73FA7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 xml:space="preserve">通讯地址：      </w:t>
      </w:r>
    </w:p>
    <w:p w14:paraId="3313B40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w:hAnsi="Times New Roman" w:cs="Times New Roman"/>
        </w:rPr>
      </w:pPr>
      <w:r>
        <w:rPr>
          <w:rFonts w:hint="default" w:ascii="Times New Roman" w:hAnsi="Times New Roman" w:cs="Times New Roman"/>
          <w:szCs w:val="21"/>
        </w:rPr>
        <w:t>联系人：</w:t>
      </w:r>
    </w:p>
    <w:p w14:paraId="47BABE8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w:hAnsi="Times New Roman" w:cs="Times New Roman"/>
        </w:rPr>
      </w:pPr>
      <w:r>
        <w:rPr>
          <w:rFonts w:hint="default" w:ascii="Times New Roman" w:hAnsi="Times New Roman" w:cs="Times New Roman"/>
          <w:szCs w:val="21"/>
        </w:rPr>
        <w:t>电话：</w:t>
      </w:r>
    </w:p>
    <w:p w14:paraId="458B2477">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rPr>
      </w:pPr>
      <w:r>
        <w:rPr>
          <w:rFonts w:hint="default" w:ascii="Times New Roman" w:hAnsi="Times New Roman" w:cs="Times New Roman"/>
          <w:bCs/>
          <w:sz w:val="22"/>
          <w:szCs w:val="28"/>
        </w:rPr>
        <w:br w:type="page"/>
      </w:r>
      <w:bookmarkStart w:id="199" w:name="_Toc30653"/>
      <w:bookmarkStart w:id="200" w:name="_Toc23562"/>
      <w:bookmarkStart w:id="201" w:name="_Toc10642"/>
      <w:bookmarkStart w:id="202" w:name="_Toc15610"/>
      <w:bookmarkStart w:id="203" w:name="_Toc18656"/>
      <w:r>
        <w:rPr>
          <w:rFonts w:hint="default" w:ascii="Times New Roman" w:hAnsi="Times New Roman" w:cs="Times New Roman"/>
          <w:sz w:val="28"/>
          <w:szCs w:val="28"/>
        </w:rPr>
        <w:t>附件</w:t>
      </w:r>
      <w:r>
        <w:rPr>
          <w:rFonts w:hint="default" w:ascii="Times New Roman" w:hAnsi="Times New Roman" w:cs="Times New Roman"/>
          <w:sz w:val="28"/>
          <w:szCs w:val="28"/>
          <w:lang w:eastAsia="zh-CN"/>
        </w:rPr>
        <w:t>2：</w:t>
      </w:r>
      <w:bookmarkEnd w:id="199"/>
      <w:bookmarkEnd w:id="200"/>
      <w:bookmarkEnd w:id="201"/>
      <w:bookmarkEnd w:id="202"/>
      <w:bookmarkEnd w:id="203"/>
    </w:p>
    <w:p w14:paraId="3D636C37">
      <w:pPr>
        <w:jc w:val="center"/>
        <w:rPr>
          <w:rFonts w:hint="default" w:ascii="Times New Roman" w:hAnsi="Times New Roman" w:cs="Times New Roman"/>
          <w:b/>
          <w:bCs/>
          <w:sz w:val="28"/>
          <w:szCs w:val="36"/>
        </w:rPr>
      </w:pPr>
      <w:bookmarkStart w:id="204" w:name="_Toc11037"/>
      <w:bookmarkStart w:id="205" w:name="_Toc21067"/>
      <w:bookmarkStart w:id="206" w:name="_Toc16698"/>
      <w:bookmarkStart w:id="207" w:name="_Toc11689"/>
      <w:bookmarkStart w:id="208" w:name="_Toc12709"/>
      <w:r>
        <w:rPr>
          <w:rFonts w:hint="default" w:ascii="Times New Roman" w:hAnsi="Times New Roman" w:cs="Times New Roman"/>
          <w:b/>
          <w:bCs/>
          <w:sz w:val="28"/>
          <w:szCs w:val="36"/>
        </w:rPr>
        <w:t>法定代表人授权委托书</w:t>
      </w:r>
      <w:bookmarkEnd w:id="204"/>
      <w:bookmarkEnd w:id="205"/>
      <w:bookmarkEnd w:id="206"/>
      <w:bookmarkEnd w:id="207"/>
      <w:bookmarkEnd w:id="208"/>
    </w:p>
    <w:p w14:paraId="03C323D5">
      <w:pPr>
        <w:spacing w:line="360" w:lineRule="auto"/>
        <w:ind w:firstLine="562" w:firstLineChars="200"/>
        <w:jc w:val="center"/>
        <w:rPr>
          <w:rFonts w:hint="default" w:ascii="Times New Roman" w:hAnsi="Times New Roman" w:cs="Times New Roman"/>
          <w:b/>
          <w:bCs/>
          <w:sz w:val="28"/>
          <w:szCs w:val="36"/>
        </w:rPr>
      </w:pPr>
    </w:p>
    <w:p w14:paraId="6A72A525">
      <w:pPr>
        <w:spacing w:line="360" w:lineRule="auto"/>
        <w:ind w:firstLine="420" w:firstLineChars="200"/>
        <w:rPr>
          <w:rFonts w:hint="default" w:ascii="Times New Roman" w:hAnsi="Times New Roman" w:cs="Times New Roman"/>
        </w:rPr>
      </w:pPr>
      <w:r>
        <w:rPr>
          <w:rFonts w:hint="default" w:ascii="Times New Roman" w:hAnsi="Times New Roman" w:cs="Times New Roman"/>
          <w:szCs w:val="21"/>
        </w:rPr>
        <w:t>本授权委托书声明：____________________公司法定代表人_______________职务__________授权__________（被授权人的姓名、职务）为本公司的合法代理人，以本公司名义参加贵单位采购项目的投标及合同的执行、完成和保修情况，并以本公司名义处理一切与之有关的事务。</w:t>
      </w:r>
    </w:p>
    <w:p w14:paraId="4B367EA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我公司对被授权人的签名负全部责任，被授权人签署的所有文件，不因授权人或授权的改变而失效。本授权书从授权之日起生效。</w:t>
      </w:r>
    </w:p>
    <w:p w14:paraId="04A63420">
      <w:pPr>
        <w:spacing w:line="360" w:lineRule="auto"/>
        <w:ind w:firstLine="440" w:firstLineChars="200"/>
        <w:rPr>
          <w:rFonts w:hint="default" w:ascii="Times New Roman" w:hAnsi="Times New Roman" w:cs="Times New Roman"/>
          <w:bCs/>
          <w:sz w:val="22"/>
          <w:szCs w:val="28"/>
        </w:rPr>
      </w:pPr>
    </w:p>
    <w:p w14:paraId="772A6678">
      <w:pPr>
        <w:spacing w:line="360" w:lineRule="auto"/>
        <w:ind w:firstLine="440" w:firstLineChars="200"/>
        <w:rPr>
          <w:rFonts w:hint="default" w:ascii="Times New Roman" w:hAnsi="Times New Roman" w:cs="Times New Roman"/>
          <w:bCs/>
          <w:sz w:val="22"/>
          <w:szCs w:val="28"/>
        </w:rPr>
      </w:pPr>
    </w:p>
    <w:p w14:paraId="30AA084C">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授权人签名：_______________职务：_______________</w:t>
      </w:r>
    </w:p>
    <w:p w14:paraId="060D2B72">
      <w:pPr>
        <w:spacing w:line="360" w:lineRule="auto"/>
        <w:ind w:firstLine="440" w:firstLineChars="200"/>
        <w:rPr>
          <w:rFonts w:hint="default" w:ascii="Times New Roman" w:hAnsi="Times New Roman" w:cs="Times New Roman"/>
          <w:bCs/>
          <w:sz w:val="22"/>
          <w:szCs w:val="28"/>
        </w:rPr>
      </w:pPr>
    </w:p>
    <w:p w14:paraId="4248741A">
      <w:pPr>
        <w:spacing w:line="360" w:lineRule="auto"/>
        <w:ind w:firstLine="420" w:firstLineChars="200"/>
        <w:rPr>
          <w:rFonts w:hint="default" w:ascii="Times New Roman" w:hAnsi="Times New Roman" w:cs="Times New Roman"/>
        </w:rPr>
      </w:pPr>
      <w:r>
        <w:rPr>
          <w:rFonts w:hint="default" w:ascii="Times New Roman" w:hAnsi="Times New Roman" w:cs="Times New Roman"/>
          <w:szCs w:val="21"/>
        </w:rPr>
        <w:t>被授权人签名：_____________职务：_______________</w:t>
      </w:r>
    </w:p>
    <w:p w14:paraId="709AF26B">
      <w:pPr>
        <w:spacing w:line="360" w:lineRule="auto"/>
        <w:ind w:firstLine="440" w:firstLineChars="200"/>
        <w:rPr>
          <w:rFonts w:hint="default" w:ascii="Times New Roman" w:hAnsi="Times New Roman" w:cs="Times New Roman"/>
          <w:bCs/>
          <w:sz w:val="22"/>
          <w:szCs w:val="28"/>
        </w:rPr>
      </w:pPr>
    </w:p>
    <w:p w14:paraId="0352DF12">
      <w:pPr>
        <w:spacing w:line="360" w:lineRule="auto"/>
        <w:ind w:firstLine="420" w:firstLineChars="200"/>
        <w:rPr>
          <w:rFonts w:hint="default" w:ascii="Times New Roman" w:hAnsi="Times New Roman" w:cs="Times New Roman"/>
          <w:bCs/>
          <w:sz w:val="22"/>
          <w:szCs w:val="28"/>
        </w:rPr>
      </w:pPr>
      <w:r>
        <w:rPr>
          <w:rFonts w:hint="default" w:ascii="Times New Roman" w:hAnsi="Times New Roman" w:cs="Times New Roman"/>
          <w:szCs w:val="21"/>
        </w:rPr>
        <w:t>投标人单位名称（公章）：_________________________</w:t>
      </w:r>
    </w:p>
    <w:p w14:paraId="1D44741B">
      <w:pPr>
        <w:spacing w:line="360" w:lineRule="auto"/>
        <w:ind w:firstLine="440" w:firstLineChars="200"/>
        <w:rPr>
          <w:rFonts w:hint="default" w:ascii="Times New Roman" w:hAnsi="Times New Roman" w:cs="Times New Roman"/>
          <w:bCs/>
          <w:sz w:val="22"/>
          <w:szCs w:val="28"/>
        </w:rPr>
      </w:pPr>
    </w:p>
    <w:p w14:paraId="6626FCFC">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单位地址：______________________________________</w:t>
      </w:r>
    </w:p>
    <w:p w14:paraId="00C443D7">
      <w:pPr>
        <w:spacing w:line="360" w:lineRule="auto"/>
        <w:ind w:firstLine="440" w:firstLineChars="200"/>
        <w:rPr>
          <w:rFonts w:hint="default" w:ascii="Times New Roman" w:hAnsi="Times New Roman" w:cs="Times New Roman"/>
          <w:bCs/>
          <w:sz w:val="22"/>
          <w:szCs w:val="28"/>
        </w:rPr>
      </w:pPr>
    </w:p>
    <w:p w14:paraId="046B3EF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电话：_________________</w:t>
      </w:r>
    </w:p>
    <w:p w14:paraId="215C2603">
      <w:pPr>
        <w:spacing w:line="360" w:lineRule="auto"/>
        <w:ind w:firstLine="440" w:firstLineChars="200"/>
        <w:rPr>
          <w:rFonts w:hint="default" w:ascii="Times New Roman" w:hAnsi="Times New Roman" w:cs="Times New Roman"/>
          <w:bCs/>
          <w:sz w:val="22"/>
          <w:szCs w:val="28"/>
        </w:rPr>
      </w:pPr>
    </w:p>
    <w:p w14:paraId="672B059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传真：_________________</w:t>
      </w:r>
    </w:p>
    <w:p w14:paraId="7882F4EB">
      <w:pPr>
        <w:spacing w:line="360" w:lineRule="auto"/>
        <w:ind w:firstLine="440" w:firstLineChars="200"/>
        <w:rPr>
          <w:rFonts w:hint="default" w:ascii="Times New Roman" w:hAnsi="Times New Roman" w:cs="Times New Roman"/>
          <w:bCs/>
          <w:sz w:val="22"/>
          <w:szCs w:val="28"/>
        </w:rPr>
      </w:pPr>
    </w:p>
    <w:p w14:paraId="52FAC937">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（附：委托代理人身份证复印件）</w:t>
      </w:r>
    </w:p>
    <w:p w14:paraId="7A0627E8">
      <w:pPr>
        <w:pStyle w:val="15"/>
        <w:spacing w:line="360" w:lineRule="auto"/>
        <w:ind w:firstLine="560"/>
        <w:rPr>
          <w:rFonts w:hint="default" w:ascii="Times New Roman" w:hAnsi="Times New Roman" w:cs="Times New Roman"/>
        </w:rPr>
      </w:pPr>
    </w:p>
    <w:p w14:paraId="5935E2D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授权日期：_______年_____月_____日</w:t>
      </w:r>
    </w:p>
    <w:p w14:paraId="5FEDBDA0">
      <w:pPr>
        <w:numPr>
          <w:ilvl w:val="-1"/>
          <w:numId w:val="0"/>
        </w:numPr>
        <w:ind w:left="0" w:firstLine="0"/>
        <w:rPr>
          <w:rFonts w:hint="default" w:ascii="Times New Roman" w:hAnsi="Times New Roman" w:cs="Times New Roman"/>
          <w:szCs w:val="24"/>
        </w:rPr>
      </w:pPr>
    </w:p>
    <w:p w14:paraId="5912998B">
      <w:pPr>
        <w:jc w:val="left"/>
        <w:rPr>
          <w:rFonts w:hint="default" w:ascii="Times New Roman" w:hAnsi="Times New Roman" w:cs="Times New Roman"/>
          <w:sz w:val="32"/>
          <w:szCs w:val="32"/>
        </w:rPr>
      </w:pPr>
      <w:bookmarkStart w:id="209" w:name="_Toc22835"/>
      <w:bookmarkStart w:id="210" w:name="_Toc26778"/>
      <w:bookmarkStart w:id="211" w:name="_Toc22738"/>
      <w:bookmarkStart w:id="212" w:name="_Toc2271"/>
      <w:r>
        <w:rPr>
          <w:rFonts w:hint="default" w:ascii="Times New Roman" w:hAnsi="Times New Roman" w:cs="Times New Roman"/>
          <w:sz w:val="32"/>
          <w:szCs w:val="32"/>
        </w:rPr>
        <w:br w:type="page"/>
      </w:r>
    </w:p>
    <w:p w14:paraId="7E5790F2">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lang w:val="en-US" w:eastAsia="zh-CN"/>
        </w:rPr>
      </w:pPr>
      <w:bookmarkStart w:id="213" w:name="_Toc23636"/>
      <w:r>
        <w:rPr>
          <w:rFonts w:hint="default" w:ascii="Times New Roman" w:hAnsi="Times New Roman" w:cs="Times New Roman"/>
          <w:sz w:val="28"/>
          <w:szCs w:val="28"/>
        </w:rPr>
        <w:t>附件</w:t>
      </w:r>
      <w:r>
        <w:rPr>
          <w:rFonts w:hint="default" w:ascii="Times New Roman" w:hAnsi="Times New Roman" w:cs="Times New Roman"/>
          <w:sz w:val="28"/>
          <w:szCs w:val="28"/>
          <w:lang w:val="en-US" w:eastAsia="zh-CN"/>
        </w:rPr>
        <w:t>3：</w:t>
      </w:r>
      <w:bookmarkEnd w:id="209"/>
      <w:bookmarkEnd w:id="210"/>
      <w:bookmarkEnd w:id="211"/>
      <w:bookmarkEnd w:id="212"/>
      <w:bookmarkEnd w:id="213"/>
    </w:p>
    <w:p w14:paraId="2E9DE247">
      <w:pPr>
        <w:spacing w:line="360" w:lineRule="auto"/>
        <w:ind w:right="0" w:rightChars="0" w:firstLine="0" w:firstLineChars="0"/>
        <w:jc w:val="center"/>
        <w:rPr>
          <w:rFonts w:hint="default" w:ascii="Times New Roman" w:hAnsi="Times New Roman" w:cs="Times New Roman" w:eastAsiaTheme="minorEastAsia"/>
          <w:b/>
          <w:bCs/>
          <w:sz w:val="28"/>
          <w:szCs w:val="36"/>
          <w:lang w:val="en-US" w:eastAsia="zh-CN"/>
        </w:rPr>
      </w:pPr>
      <w:r>
        <w:rPr>
          <w:rFonts w:hint="default" w:ascii="Times New Roman" w:hAnsi="Times New Roman" w:cs="Times New Roman"/>
          <w:b/>
          <w:bCs/>
          <w:sz w:val="28"/>
          <w:szCs w:val="36"/>
        </w:rPr>
        <w:t>投标报价表</w:t>
      </w:r>
    </w:p>
    <w:p w14:paraId="25908E5F">
      <w:pPr>
        <w:shd w:val="clear"/>
        <w:rPr>
          <w:rFonts w:hint="default" w:ascii="Times New Roman" w:hAnsi="Times New Roman" w:cs="Times New Roman"/>
          <w:sz w:val="21"/>
          <w:szCs w:val="21"/>
          <w:highlight w:val="none"/>
        </w:rPr>
      </w:pPr>
    </w:p>
    <w:p w14:paraId="4F737CFA">
      <w:pPr>
        <w:shd w:val="clear"/>
        <w:spacing w:line="360" w:lineRule="auto"/>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auto"/>
          <w:sz w:val="24"/>
          <w:szCs w:val="24"/>
          <w:highlight w:val="none"/>
        </w:rPr>
        <w:t>投标人名称： ________________         招标编号：______________________</w:t>
      </w:r>
    </w:p>
    <w:p w14:paraId="37DFC19C">
      <w:pPr>
        <w:keepNext w:val="0"/>
        <w:keepLines w:val="0"/>
        <w:pageBreakBefore w:val="0"/>
        <w:widowControl w:val="0"/>
        <w:shd w:val="clea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color w:val="auto"/>
          <w:sz w:val="16"/>
          <w:szCs w:val="16"/>
          <w:highlight w:val="none"/>
        </w:rPr>
      </w:pPr>
    </w:p>
    <w:p w14:paraId="6FEAF6BE">
      <w:pPr>
        <w:shd w:val="clear"/>
        <w:spacing w:line="360" w:lineRule="auto"/>
        <w:jc w:val="left"/>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rPr>
        <w:t>价格单位：</w:t>
      </w:r>
      <w:r>
        <w:rPr>
          <w:rFonts w:hint="default" w:ascii="Times New Roman" w:hAnsi="Times New Roman" w:eastAsia="宋体" w:cs="Times New Roman"/>
          <w:b/>
          <w:color w:val="auto"/>
          <w:sz w:val="24"/>
          <w:szCs w:val="24"/>
          <w:highlight w:val="none"/>
          <w:lang w:val="en-US" w:eastAsia="zh-CN"/>
        </w:rPr>
        <w:t>人民币</w:t>
      </w:r>
    </w:p>
    <w:tbl>
      <w:tblPr>
        <w:tblStyle w:val="16"/>
        <w:tblW w:w="10838" w:type="dxa"/>
        <w:jc w:val="center"/>
        <w:tblLayout w:type="fixed"/>
        <w:tblCellMar>
          <w:top w:w="0" w:type="dxa"/>
          <w:left w:w="108" w:type="dxa"/>
          <w:bottom w:w="0" w:type="dxa"/>
          <w:right w:w="108" w:type="dxa"/>
        </w:tblCellMar>
      </w:tblPr>
      <w:tblGrid>
        <w:gridCol w:w="687"/>
        <w:gridCol w:w="1497"/>
        <w:gridCol w:w="1621"/>
        <w:gridCol w:w="1341"/>
        <w:gridCol w:w="723"/>
        <w:gridCol w:w="777"/>
        <w:gridCol w:w="1094"/>
        <w:gridCol w:w="1112"/>
        <w:gridCol w:w="1170"/>
        <w:gridCol w:w="816"/>
      </w:tblGrid>
      <w:tr w14:paraId="3065D821">
        <w:tblPrEx>
          <w:tblCellMar>
            <w:top w:w="0" w:type="dxa"/>
            <w:left w:w="108" w:type="dxa"/>
            <w:bottom w:w="0" w:type="dxa"/>
            <w:right w:w="108" w:type="dxa"/>
          </w:tblCellMar>
        </w:tblPrEx>
        <w:trPr>
          <w:trHeight w:val="735" w:hRule="atLeast"/>
          <w:jc w:val="center"/>
        </w:trPr>
        <w:tc>
          <w:tcPr>
            <w:tcW w:w="687" w:type="dxa"/>
            <w:tcBorders>
              <w:top w:val="single" w:color="auto" w:sz="4" w:space="0"/>
              <w:left w:val="single" w:color="auto" w:sz="4" w:space="0"/>
              <w:bottom w:val="nil"/>
              <w:right w:val="single" w:color="auto" w:sz="4" w:space="0"/>
            </w:tcBorders>
            <w:shd w:val="clear" w:color="auto" w:fill="auto"/>
            <w:noWrap w:val="0"/>
            <w:vAlign w:val="center"/>
          </w:tcPr>
          <w:p w14:paraId="4D9533F6">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序号</w:t>
            </w:r>
          </w:p>
        </w:tc>
        <w:tc>
          <w:tcPr>
            <w:tcW w:w="1497" w:type="dxa"/>
            <w:tcBorders>
              <w:top w:val="single" w:color="auto" w:sz="4" w:space="0"/>
              <w:left w:val="single" w:color="auto" w:sz="4" w:space="0"/>
              <w:bottom w:val="nil"/>
              <w:right w:val="single" w:color="auto" w:sz="4" w:space="0"/>
            </w:tcBorders>
            <w:shd w:val="clear" w:color="auto" w:fill="auto"/>
            <w:noWrap w:val="0"/>
            <w:vAlign w:val="center"/>
          </w:tcPr>
          <w:p w14:paraId="521A08ED">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货物名称</w:t>
            </w:r>
          </w:p>
        </w:tc>
        <w:tc>
          <w:tcPr>
            <w:tcW w:w="1621" w:type="dxa"/>
            <w:tcBorders>
              <w:top w:val="single" w:color="auto" w:sz="4" w:space="0"/>
              <w:left w:val="single" w:color="auto" w:sz="4" w:space="0"/>
              <w:bottom w:val="nil"/>
              <w:right w:val="single" w:color="auto" w:sz="4" w:space="0"/>
            </w:tcBorders>
            <w:shd w:val="clear" w:color="auto" w:fill="auto"/>
            <w:noWrap w:val="0"/>
            <w:vAlign w:val="center"/>
          </w:tcPr>
          <w:p w14:paraId="38CABC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sz w:val="21"/>
                <w:szCs w:val="21"/>
                <w:highlight w:val="none"/>
              </w:rPr>
              <w:t>规格</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rPr>
              <w:t>型号</w:t>
            </w:r>
          </w:p>
        </w:tc>
        <w:tc>
          <w:tcPr>
            <w:tcW w:w="1341" w:type="dxa"/>
            <w:tcBorders>
              <w:top w:val="single" w:color="auto" w:sz="4" w:space="0"/>
              <w:left w:val="single" w:color="auto" w:sz="4" w:space="0"/>
              <w:bottom w:val="nil"/>
              <w:right w:val="single" w:color="auto" w:sz="4" w:space="0"/>
            </w:tcBorders>
            <w:shd w:val="clear" w:color="auto" w:fill="auto"/>
            <w:noWrap w:val="0"/>
            <w:vAlign w:val="center"/>
          </w:tcPr>
          <w:p w14:paraId="49EC084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kern w:val="0"/>
                <w:sz w:val="21"/>
                <w:szCs w:val="21"/>
                <w:highlight w:val="none"/>
              </w:rPr>
              <w:t>制造厂商、产地、品牌</w:t>
            </w:r>
          </w:p>
        </w:tc>
        <w:tc>
          <w:tcPr>
            <w:tcW w:w="723" w:type="dxa"/>
            <w:tcBorders>
              <w:top w:val="single" w:color="auto" w:sz="4" w:space="0"/>
              <w:left w:val="single" w:color="auto" w:sz="4" w:space="0"/>
              <w:bottom w:val="nil"/>
              <w:right w:val="single" w:color="auto" w:sz="4" w:space="0"/>
            </w:tcBorders>
            <w:shd w:val="clear" w:color="auto" w:fill="auto"/>
            <w:noWrap w:val="0"/>
            <w:vAlign w:val="center"/>
          </w:tcPr>
          <w:p w14:paraId="02FDD282">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单位</w:t>
            </w:r>
          </w:p>
        </w:tc>
        <w:tc>
          <w:tcPr>
            <w:tcW w:w="777" w:type="dxa"/>
            <w:tcBorders>
              <w:top w:val="single" w:color="auto" w:sz="4" w:space="0"/>
              <w:left w:val="single" w:color="auto" w:sz="4" w:space="0"/>
              <w:bottom w:val="nil"/>
              <w:right w:val="single" w:color="auto" w:sz="4" w:space="0"/>
            </w:tcBorders>
            <w:shd w:val="clear" w:color="auto" w:fill="auto"/>
            <w:noWrap w:val="0"/>
            <w:vAlign w:val="center"/>
          </w:tcPr>
          <w:p w14:paraId="3124A87C">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数量</w:t>
            </w:r>
          </w:p>
        </w:tc>
        <w:tc>
          <w:tcPr>
            <w:tcW w:w="1094" w:type="dxa"/>
            <w:tcBorders>
              <w:top w:val="single" w:color="auto" w:sz="4" w:space="0"/>
              <w:left w:val="single" w:color="auto" w:sz="4" w:space="0"/>
              <w:bottom w:val="nil"/>
              <w:right w:val="single" w:color="auto" w:sz="4" w:space="0"/>
            </w:tcBorders>
            <w:shd w:val="clear" w:color="auto" w:fill="auto"/>
            <w:noWrap w:val="0"/>
            <w:vAlign w:val="center"/>
          </w:tcPr>
          <w:p w14:paraId="0450CDC5">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含税</w:t>
            </w:r>
            <w:r>
              <w:rPr>
                <w:rFonts w:hint="default" w:ascii="Times New Roman" w:hAnsi="Times New Roman" w:eastAsia="宋体" w:cs="Times New Roman"/>
                <w:color w:val="auto"/>
                <w:kern w:val="0"/>
                <w:sz w:val="21"/>
                <w:szCs w:val="21"/>
                <w:highlight w:val="none"/>
              </w:rPr>
              <w:t>单价</w:t>
            </w:r>
          </w:p>
        </w:tc>
        <w:tc>
          <w:tcPr>
            <w:tcW w:w="1112" w:type="dxa"/>
            <w:tcBorders>
              <w:top w:val="single" w:color="auto" w:sz="4" w:space="0"/>
              <w:left w:val="single" w:color="auto" w:sz="4" w:space="0"/>
              <w:bottom w:val="nil"/>
              <w:right w:val="single" w:color="auto" w:sz="4" w:space="0"/>
            </w:tcBorders>
            <w:shd w:val="clear" w:color="auto" w:fill="auto"/>
            <w:noWrap w:val="0"/>
            <w:vAlign w:val="center"/>
          </w:tcPr>
          <w:p w14:paraId="3640D1FD">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含税</w:t>
            </w:r>
            <w:r>
              <w:rPr>
                <w:rFonts w:hint="default" w:ascii="Times New Roman" w:hAnsi="Times New Roman" w:eastAsia="宋体" w:cs="Times New Roman"/>
                <w:color w:val="auto"/>
                <w:kern w:val="0"/>
                <w:sz w:val="21"/>
                <w:szCs w:val="21"/>
                <w:highlight w:val="none"/>
              </w:rPr>
              <w:t>金额</w:t>
            </w:r>
          </w:p>
        </w:tc>
        <w:tc>
          <w:tcPr>
            <w:tcW w:w="1170" w:type="dxa"/>
            <w:tcBorders>
              <w:top w:val="single" w:color="auto" w:sz="4" w:space="0"/>
              <w:left w:val="single" w:color="auto" w:sz="4" w:space="0"/>
              <w:bottom w:val="nil"/>
              <w:right w:val="single" w:color="auto" w:sz="4" w:space="0"/>
            </w:tcBorders>
            <w:shd w:val="clear" w:color="auto" w:fill="auto"/>
            <w:noWrap w:val="0"/>
            <w:vAlign w:val="center"/>
          </w:tcPr>
          <w:p w14:paraId="711ADE4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单项重量</w:t>
            </w:r>
          </w:p>
          <w:p w14:paraId="5D391E8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（KG）</w:t>
            </w:r>
          </w:p>
        </w:tc>
        <w:tc>
          <w:tcPr>
            <w:tcW w:w="816" w:type="dxa"/>
            <w:tcBorders>
              <w:top w:val="single" w:color="auto" w:sz="4" w:space="0"/>
              <w:left w:val="single" w:color="auto" w:sz="4" w:space="0"/>
              <w:bottom w:val="nil"/>
              <w:right w:val="single" w:color="auto" w:sz="4" w:space="0"/>
            </w:tcBorders>
            <w:shd w:val="clear" w:color="auto" w:fill="auto"/>
            <w:noWrap w:val="0"/>
            <w:vAlign w:val="center"/>
          </w:tcPr>
          <w:p w14:paraId="07C8BF1F">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备注</w:t>
            </w:r>
          </w:p>
        </w:tc>
      </w:tr>
      <w:tr w14:paraId="52AB4243">
        <w:tblPrEx>
          <w:tblCellMar>
            <w:top w:w="0" w:type="dxa"/>
            <w:left w:w="108" w:type="dxa"/>
            <w:bottom w:w="0" w:type="dxa"/>
            <w:right w:w="108" w:type="dxa"/>
          </w:tblCellMar>
        </w:tblPrEx>
        <w:trPr>
          <w:cantSplit/>
          <w:trHeight w:val="283"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6B3AB8">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1497" w:type="dxa"/>
            <w:tcBorders>
              <w:top w:val="single" w:color="auto" w:sz="4" w:space="0"/>
              <w:left w:val="nil"/>
              <w:bottom w:val="single" w:color="auto" w:sz="4" w:space="0"/>
              <w:right w:val="single" w:color="auto" w:sz="4" w:space="0"/>
            </w:tcBorders>
            <w:shd w:val="clear" w:color="auto" w:fill="auto"/>
            <w:noWrap w:val="0"/>
            <w:vAlign w:val="center"/>
          </w:tcPr>
          <w:p w14:paraId="2E75C0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豪沃轮胎</w:t>
            </w:r>
          </w:p>
        </w:tc>
        <w:tc>
          <w:tcPr>
            <w:tcW w:w="1621" w:type="dxa"/>
            <w:tcBorders>
              <w:top w:val="single" w:color="auto" w:sz="4" w:space="0"/>
              <w:left w:val="nil"/>
              <w:bottom w:val="single" w:color="auto" w:sz="4" w:space="0"/>
              <w:right w:val="single" w:color="auto" w:sz="4" w:space="0"/>
            </w:tcBorders>
            <w:shd w:val="clear" w:color="auto" w:fill="auto"/>
            <w:noWrap w:val="0"/>
            <w:vAlign w:val="center"/>
          </w:tcPr>
          <w:p w14:paraId="3492C4C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11.00R20</w:t>
            </w:r>
          </w:p>
        </w:tc>
        <w:tc>
          <w:tcPr>
            <w:tcW w:w="1341" w:type="dxa"/>
            <w:tcBorders>
              <w:top w:val="single" w:color="auto" w:sz="4" w:space="0"/>
              <w:left w:val="nil"/>
              <w:bottom w:val="single" w:color="auto" w:sz="4" w:space="0"/>
              <w:right w:val="single" w:color="auto" w:sz="4" w:space="0"/>
            </w:tcBorders>
            <w:shd w:val="clear" w:color="auto" w:fill="auto"/>
            <w:noWrap w:val="0"/>
            <w:vAlign w:val="center"/>
          </w:tcPr>
          <w:p w14:paraId="6F50D99A">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p>
        </w:tc>
        <w:tc>
          <w:tcPr>
            <w:tcW w:w="723" w:type="dxa"/>
            <w:tcBorders>
              <w:top w:val="single" w:color="auto" w:sz="4" w:space="0"/>
              <w:left w:val="nil"/>
              <w:bottom w:val="single" w:color="auto" w:sz="4" w:space="0"/>
              <w:right w:val="single" w:color="auto" w:sz="4" w:space="0"/>
            </w:tcBorders>
            <w:shd w:val="clear" w:color="auto" w:fill="auto"/>
            <w:noWrap w:val="0"/>
            <w:vAlign w:val="center"/>
          </w:tcPr>
          <w:p w14:paraId="46C4279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8"/>
                <w:szCs w:val="28"/>
                <w:u w:val="none"/>
                <w:lang w:val="en-US" w:eastAsia="zh-CN" w:bidi="ar"/>
              </w:rPr>
              <w:t>套</w:t>
            </w:r>
          </w:p>
        </w:tc>
        <w:tc>
          <w:tcPr>
            <w:tcW w:w="777" w:type="dxa"/>
            <w:tcBorders>
              <w:top w:val="single" w:color="auto" w:sz="4" w:space="0"/>
              <w:left w:val="nil"/>
              <w:bottom w:val="single" w:color="auto" w:sz="4" w:space="0"/>
              <w:right w:val="single" w:color="auto" w:sz="4" w:space="0"/>
            </w:tcBorders>
            <w:shd w:val="clear" w:color="auto" w:fill="auto"/>
            <w:noWrap w:val="0"/>
            <w:vAlign w:val="center"/>
          </w:tcPr>
          <w:p w14:paraId="4D148BD3">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1200</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14:paraId="6C122C38">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1112" w:type="dxa"/>
            <w:tcBorders>
              <w:top w:val="single" w:color="auto" w:sz="4" w:space="0"/>
              <w:left w:val="nil"/>
              <w:bottom w:val="single" w:color="auto" w:sz="4" w:space="0"/>
              <w:right w:val="single" w:color="auto" w:sz="4" w:space="0"/>
            </w:tcBorders>
            <w:shd w:val="clear" w:color="auto" w:fill="auto"/>
            <w:noWrap w:val="0"/>
            <w:vAlign w:val="center"/>
          </w:tcPr>
          <w:p w14:paraId="68F99AC1">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1170" w:type="dxa"/>
            <w:tcBorders>
              <w:top w:val="single" w:color="auto" w:sz="4" w:space="0"/>
              <w:left w:val="nil"/>
              <w:bottom w:val="single" w:color="auto" w:sz="4" w:space="0"/>
              <w:right w:val="single" w:color="auto" w:sz="4" w:space="0"/>
            </w:tcBorders>
            <w:shd w:val="clear" w:color="auto" w:fill="auto"/>
            <w:noWrap w:val="0"/>
            <w:vAlign w:val="center"/>
          </w:tcPr>
          <w:p w14:paraId="71DBB072">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816" w:type="dxa"/>
            <w:tcBorders>
              <w:top w:val="single" w:color="auto" w:sz="4" w:space="0"/>
              <w:left w:val="nil"/>
              <w:bottom w:val="single" w:color="auto" w:sz="4" w:space="0"/>
              <w:right w:val="single" w:color="auto" w:sz="4" w:space="0"/>
            </w:tcBorders>
            <w:shd w:val="clear" w:color="auto" w:fill="auto"/>
            <w:noWrap w:val="0"/>
            <w:vAlign w:val="center"/>
          </w:tcPr>
          <w:p w14:paraId="7896A5DD">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r>
      <w:tr w14:paraId="198D232D">
        <w:tblPrEx>
          <w:tblCellMar>
            <w:top w:w="0" w:type="dxa"/>
            <w:left w:w="108" w:type="dxa"/>
            <w:bottom w:w="0" w:type="dxa"/>
            <w:right w:w="108" w:type="dxa"/>
          </w:tblCellMar>
        </w:tblPrEx>
        <w:trPr>
          <w:cantSplit/>
          <w:trHeight w:val="283"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437E18">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w:t>
            </w:r>
          </w:p>
        </w:tc>
        <w:tc>
          <w:tcPr>
            <w:tcW w:w="1497" w:type="dxa"/>
            <w:tcBorders>
              <w:top w:val="single" w:color="auto" w:sz="4" w:space="0"/>
              <w:left w:val="nil"/>
              <w:bottom w:val="single" w:color="auto" w:sz="4" w:space="0"/>
              <w:right w:val="single" w:color="auto" w:sz="4" w:space="0"/>
            </w:tcBorders>
            <w:shd w:val="clear" w:color="auto" w:fill="auto"/>
            <w:noWrap w:val="0"/>
            <w:vAlign w:val="center"/>
          </w:tcPr>
          <w:p w14:paraId="1A530F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平地机轮胎</w:t>
            </w:r>
          </w:p>
        </w:tc>
        <w:tc>
          <w:tcPr>
            <w:tcW w:w="1621" w:type="dxa"/>
            <w:tcBorders>
              <w:top w:val="single" w:color="auto" w:sz="4" w:space="0"/>
              <w:left w:val="nil"/>
              <w:bottom w:val="single" w:color="auto" w:sz="4" w:space="0"/>
              <w:right w:val="single" w:color="auto" w:sz="4" w:space="0"/>
            </w:tcBorders>
            <w:shd w:val="clear" w:color="auto" w:fill="auto"/>
            <w:noWrap w:val="0"/>
            <w:vAlign w:val="center"/>
          </w:tcPr>
          <w:p w14:paraId="2E6EF2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14.00R24</w:t>
            </w:r>
          </w:p>
        </w:tc>
        <w:tc>
          <w:tcPr>
            <w:tcW w:w="1341" w:type="dxa"/>
            <w:tcBorders>
              <w:top w:val="single" w:color="auto" w:sz="4" w:space="0"/>
              <w:left w:val="nil"/>
              <w:bottom w:val="single" w:color="auto" w:sz="4" w:space="0"/>
              <w:right w:val="single" w:color="auto" w:sz="4" w:space="0"/>
            </w:tcBorders>
            <w:shd w:val="clear" w:color="auto" w:fill="auto"/>
            <w:noWrap w:val="0"/>
            <w:vAlign w:val="center"/>
          </w:tcPr>
          <w:p w14:paraId="0DE5D696">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p>
        </w:tc>
        <w:tc>
          <w:tcPr>
            <w:tcW w:w="723" w:type="dxa"/>
            <w:tcBorders>
              <w:top w:val="single" w:color="auto" w:sz="4" w:space="0"/>
              <w:left w:val="nil"/>
              <w:bottom w:val="single" w:color="auto" w:sz="4" w:space="0"/>
              <w:right w:val="single" w:color="auto" w:sz="4" w:space="0"/>
            </w:tcBorders>
            <w:shd w:val="clear" w:color="auto" w:fill="auto"/>
            <w:noWrap w:val="0"/>
            <w:vAlign w:val="center"/>
          </w:tcPr>
          <w:p w14:paraId="28200C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仿宋_GB2312" w:hAnsi="宋体" w:eastAsia="仿宋_GB2312" w:cs="仿宋_GB2312"/>
                <w:i w:val="0"/>
                <w:iCs w:val="0"/>
                <w:color w:val="auto"/>
                <w:kern w:val="0"/>
                <w:sz w:val="28"/>
                <w:szCs w:val="28"/>
                <w:u w:val="none"/>
                <w:lang w:val="en-US" w:eastAsia="zh-CN" w:bidi="ar"/>
              </w:rPr>
              <w:t>套</w:t>
            </w:r>
          </w:p>
        </w:tc>
        <w:tc>
          <w:tcPr>
            <w:tcW w:w="777" w:type="dxa"/>
            <w:tcBorders>
              <w:top w:val="single" w:color="auto" w:sz="4" w:space="0"/>
              <w:left w:val="nil"/>
              <w:bottom w:val="single" w:color="auto" w:sz="4" w:space="0"/>
              <w:right w:val="single" w:color="auto" w:sz="4" w:space="0"/>
            </w:tcBorders>
            <w:shd w:val="clear" w:color="auto" w:fill="auto"/>
            <w:noWrap w:val="0"/>
            <w:vAlign w:val="center"/>
          </w:tcPr>
          <w:p w14:paraId="4DEBE0E4">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0"/>
                <w:szCs w:val="20"/>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48</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14:paraId="2D1E39F7">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1112" w:type="dxa"/>
            <w:tcBorders>
              <w:top w:val="single" w:color="auto" w:sz="4" w:space="0"/>
              <w:left w:val="nil"/>
              <w:bottom w:val="single" w:color="auto" w:sz="4" w:space="0"/>
              <w:right w:val="single" w:color="auto" w:sz="4" w:space="0"/>
            </w:tcBorders>
            <w:shd w:val="clear" w:color="auto" w:fill="auto"/>
            <w:noWrap w:val="0"/>
            <w:vAlign w:val="center"/>
          </w:tcPr>
          <w:p w14:paraId="0B137305">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1170" w:type="dxa"/>
            <w:tcBorders>
              <w:top w:val="single" w:color="auto" w:sz="4" w:space="0"/>
              <w:left w:val="nil"/>
              <w:bottom w:val="single" w:color="auto" w:sz="4" w:space="0"/>
              <w:right w:val="single" w:color="auto" w:sz="4" w:space="0"/>
            </w:tcBorders>
            <w:shd w:val="clear" w:color="auto" w:fill="auto"/>
            <w:noWrap w:val="0"/>
            <w:vAlign w:val="center"/>
          </w:tcPr>
          <w:p w14:paraId="7463DCCC">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816" w:type="dxa"/>
            <w:tcBorders>
              <w:top w:val="single" w:color="auto" w:sz="4" w:space="0"/>
              <w:left w:val="nil"/>
              <w:bottom w:val="single" w:color="auto" w:sz="4" w:space="0"/>
              <w:right w:val="single" w:color="auto" w:sz="4" w:space="0"/>
            </w:tcBorders>
            <w:shd w:val="clear" w:color="auto" w:fill="auto"/>
            <w:noWrap w:val="0"/>
            <w:vAlign w:val="center"/>
          </w:tcPr>
          <w:p w14:paraId="4DDC59C0">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r>
      <w:tr w14:paraId="5D52BA44">
        <w:tblPrEx>
          <w:tblCellMar>
            <w:top w:w="0" w:type="dxa"/>
            <w:left w:w="108" w:type="dxa"/>
            <w:bottom w:w="0" w:type="dxa"/>
            <w:right w:w="108" w:type="dxa"/>
          </w:tblCellMar>
        </w:tblPrEx>
        <w:trPr>
          <w:cantSplit/>
          <w:trHeight w:val="283"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969FFF">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w:t>
            </w:r>
          </w:p>
        </w:tc>
        <w:tc>
          <w:tcPr>
            <w:tcW w:w="1497" w:type="dxa"/>
            <w:tcBorders>
              <w:top w:val="single" w:color="auto" w:sz="4" w:space="0"/>
              <w:left w:val="nil"/>
              <w:bottom w:val="single" w:color="auto" w:sz="4" w:space="0"/>
              <w:right w:val="single" w:color="auto" w:sz="4" w:space="0"/>
            </w:tcBorders>
            <w:shd w:val="clear" w:color="auto" w:fill="auto"/>
            <w:noWrap w:val="0"/>
            <w:vAlign w:val="center"/>
          </w:tcPr>
          <w:p w14:paraId="0BD8C2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压路机轮胎</w:t>
            </w:r>
          </w:p>
        </w:tc>
        <w:tc>
          <w:tcPr>
            <w:tcW w:w="1621" w:type="dxa"/>
            <w:tcBorders>
              <w:top w:val="single" w:color="auto" w:sz="4" w:space="0"/>
              <w:left w:val="nil"/>
              <w:bottom w:val="single" w:color="auto" w:sz="4" w:space="0"/>
              <w:right w:val="single" w:color="auto" w:sz="4" w:space="0"/>
            </w:tcBorders>
            <w:shd w:val="clear" w:color="auto" w:fill="auto"/>
            <w:noWrap w:val="0"/>
            <w:vAlign w:val="center"/>
          </w:tcPr>
          <w:p w14:paraId="300023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23.1-26</w:t>
            </w:r>
          </w:p>
        </w:tc>
        <w:tc>
          <w:tcPr>
            <w:tcW w:w="1341" w:type="dxa"/>
            <w:tcBorders>
              <w:top w:val="single" w:color="auto" w:sz="4" w:space="0"/>
              <w:left w:val="nil"/>
              <w:bottom w:val="single" w:color="auto" w:sz="4" w:space="0"/>
              <w:right w:val="single" w:color="auto" w:sz="4" w:space="0"/>
            </w:tcBorders>
            <w:shd w:val="clear" w:color="auto" w:fill="auto"/>
            <w:noWrap w:val="0"/>
            <w:vAlign w:val="center"/>
          </w:tcPr>
          <w:p w14:paraId="65E614D5">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p>
        </w:tc>
        <w:tc>
          <w:tcPr>
            <w:tcW w:w="723" w:type="dxa"/>
            <w:tcBorders>
              <w:top w:val="single" w:color="auto" w:sz="4" w:space="0"/>
              <w:left w:val="nil"/>
              <w:bottom w:val="single" w:color="auto" w:sz="4" w:space="0"/>
              <w:right w:val="single" w:color="auto" w:sz="4" w:space="0"/>
            </w:tcBorders>
            <w:shd w:val="clear" w:color="auto" w:fill="auto"/>
            <w:noWrap w:val="0"/>
            <w:vAlign w:val="center"/>
          </w:tcPr>
          <w:p w14:paraId="0147BF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8"/>
                <w:szCs w:val="28"/>
                <w:u w:val="none"/>
                <w:lang w:val="en-US" w:eastAsia="zh-CN" w:bidi="ar"/>
              </w:rPr>
              <w:t>套</w:t>
            </w:r>
          </w:p>
        </w:tc>
        <w:tc>
          <w:tcPr>
            <w:tcW w:w="777" w:type="dxa"/>
            <w:tcBorders>
              <w:top w:val="single" w:color="auto" w:sz="4" w:space="0"/>
              <w:left w:val="nil"/>
              <w:bottom w:val="single" w:color="auto" w:sz="4" w:space="0"/>
              <w:right w:val="single" w:color="auto" w:sz="4" w:space="0"/>
            </w:tcBorders>
            <w:shd w:val="clear" w:color="auto" w:fill="auto"/>
            <w:noWrap w:val="0"/>
            <w:vAlign w:val="center"/>
          </w:tcPr>
          <w:p w14:paraId="1F6121C3">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12</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14:paraId="6A0E6EE0">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1112" w:type="dxa"/>
            <w:tcBorders>
              <w:top w:val="single" w:color="auto" w:sz="4" w:space="0"/>
              <w:left w:val="nil"/>
              <w:bottom w:val="single" w:color="auto" w:sz="4" w:space="0"/>
              <w:right w:val="single" w:color="auto" w:sz="4" w:space="0"/>
            </w:tcBorders>
            <w:shd w:val="clear" w:color="auto" w:fill="auto"/>
            <w:noWrap w:val="0"/>
            <w:vAlign w:val="center"/>
          </w:tcPr>
          <w:p w14:paraId="6DBF80C6">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1170" w:type="dxa"/>
            <w:tcBorders>
              <w:top w:val="single" w:color="auto" w:sz="4" w:space="0"/>
              <w:left w:val="nil"/>
              <w:bottom w:val="single" w:color="auto" w:sz="4" w:space="0"/>
              <w:right w:val="single" w:color="auto" w:sz="4" w:space="0"/>
            </w:tcBorders>
            <w:shd w:val="clear" w:color="auto" w:fill="auto"/>
            <w:noWrap w:val="0"/>
            <w:vAlign w:val="center"/>
          </w:tcPr>
          <w:p w14:paraId="0A14CF0A">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816" w:type="dxa"/>
            <w:tcBorders>
              <w:top w:val="single" w:color="auto" w:sz="4" w:space="0"/>
              <w:left w:val="nil"/>
              <w:bottom w:val="single" w:color="auto" w:sz="4" w:space="0"/>
              <w:right w:val="single" w:color="auto" w:sz="4" w:space="0"/>
            </w:tcBorders>
            <w:shd w:val="clear" w:color="auto" w:fill="auto"/>
            <w:noWrap w:val="0"/>
            <w:vAlign w:val="center"/>
          </w:tcPr>
          <w:p w14:paraId="75F6BB42">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r>
      <w:tr w14:paraId="00572FDB">
        <w:tblPrEx>
          <w:tblCellMar>
            <w:top w:w="0" w:type="dxa"/>
            <w:left w:w="108" w:type="dxa"/>
            <w:bottom w:w="0" w:type="dxa"/>
            <w:right w:w="108" w:type="dxa"/>
          </w:tblCellMar>
        </w:tblPrEx>
        <w:trPr>
          <w:cantSplit/>
          <w:trHeight w:val="283"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E7A2BD">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4</w:t>
            </w:r>
          </w:p>
        </w:tc>
        <w:tc>
          <w:tcPr>
            <w:tcW w:w="1497" w:type="dxa"/>
            <w:tcBorders>
              <w:top w:val="single" w:color="auto" w:sz="4" w:space="0"/>
              <w:left w:val="nil"/>
              <w:bottom w:val="single" w:color="auto" w:sz="4" w:space="0"/>
              <w:right w:val="single" w:color="auto" w:sz="4" w:space="0"/>
            </w:tcBorders>
            <w:shd w:val="clear" w:color="auto" w:fill="auto"/>
            <w:noWrap w:val="0"/>
            <w:vAlign w:val="center"/>
          </w:tcPr>
          <w:p w14:paraId="4C7EAD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丰田皮卡轮胎</w:t>
            </w:r>
          </w:p>
        </w:tc>
        <w:tc>
          <w:tcPr>
            <w:tcW w:w="1621" w:type="dxa"/>
            <w:tcBorders>
              <w:top w:val="single" w:color="auto" w:sz="4" w:space="0"/>
              <w:left w:val="nil"/>
              <w:bottom w:val="single" w:color="auto" w:sz="4" w:space="0"/>
              <w:right w:val="single" w:color="auto" w:sz="4" w:space="0"/>
            </w:tcBorders>
            <w:shd w:val="clear" w:color="auto" w:fill="auto"/>
            <w:noWrap w:val="0"/>
            <w:vAlign w:val="center"/>
          </w:tcPr>
          <w:p w14:paraId="0D94323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235/65R17</w:t>
            </w:r>
          </w:p>
        </w:tc>
        <w:tc>
          <w:tcPr>
            <w:tcW w:w="1341" w:type="dxa"/>
            <w:tcBorders>
              <w:top w:val="single" w:color="auto" w:sz="4" w:space="0"/>
              <w:left w:val="nil"/>
              <w:bottom w:val="single" w:color="auto" w:sz="4" w:space="0"/>
              <w:right w:val="single" w:color="auto" w:sz="4" w:space="0"/>
            </w:tcBorders>
            <w:shd w:val="clear" w:color="auto" w:fill="auto"/>
            <w:noWrap w:val="0"/>
            <w:vAlign w:val="center"/>
          </w:tcPr>
          <w:p w14:paraId="38B925F4">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p>
        </w:tc>
        <w:tc>
          <w:tcPr>
            <w:tcW w:w="723" w:type="dxa"/>
            <w:tcBorders>
              <w:top w:val="single" w:color="auto" w:sz="4" w:space="0"/>
              <w:left w:val="nil"/>
              <w:bottom w:val="single" w:color="auto" w:sz="4" w:space="0"/>
              <w:right w:val="single" w:color="auto" w:sz="4" w:space="0"/>
            </w:tcBorders>
            <w:shd w:val="clear" w:color="auto" w:fill="auto"/>
            <w:noWrap w:val="0"/>
            <w:vAlign w:val="center"/>
          </w:tcPr>
          <w:p w14:paraId="5D5E2C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8"/>
                <w:szCs w:val="28"/>
                <w:u w:val="none"/>
                <w:lang w:val="en-US" w:eastAsia="zh-CN" w:bidi="ar"/>
              </w:rPr>
              <w:t>条</w:t>
            </w:r>
          </w:p>
        </w:tc>
        <w:tc>
          <w:tcPr>
            <w:tcW w:w="777" w:type="dxa"/>
            <w:tcBorders>
              <w:top w:val="single" w:color="auto" w:sz="4" w:space="0"/>
              <w:left w:val="nil"/>
              <w:bottom w:val="single" w:color="auto" w:sz="4" w:space="0"/>
              <w:right w:val="single" w:color="auto" w:sz="4" w:space="0"/>
            </w:tcBorders>
            <w:shd w:val="clear" w:color="auto" w:fill="auto"/>
            <w:noWrap w:val="0"/>
            <w:vAlign w:val="center"/>
          </w:tcPr>
          <w:p w14:paraId="6E7CE2DD">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80</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14:paraId="76886C6E">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1112" w:type="dxa"/>
            <w:tcBorders>
              <w:top w:val="single" w:color="auto" w:sz="4" w:space="0"/>
              <w:left w:val="nil"/>
              <w:bottom w:val="single" w:color="auto" w:sz="4" w:space="0"/>
              <w:right w:val="single" w:color="auto" w:sz="4" w:space="0"/>
            </w:tcBorders>
            <w:shd w:val="clear" w:color="auto" w:fill="auto"/>
            <w:noWrap w:val="0"/>
            <w:vAlign w:val="center"/>
          </w:tcPr>
          <w:p w14:paraId="0B0831E6">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1170" w:type="dxa"/>
            <w:tcBorders>
              <w:top w:val="single" w:color="auto" w:sz="4" w:space="0"/>
              <w:left w:val="nil"/>
              <w:bottom w:val="single" w:color="auto" w:sz="4" w:space="0"/>
              <w:right w:val="single" w:color="auto" w:sz="4" w:space="0"/>
            </w:tcBorders>
            <w:shd w:val="clear" w:color="auto" w:fill="auto"/>
            <w:noWrap w:val="0"/>
            <w:vAlign w:val="center"/>
          </w:tcPr>
          <w:p w14:paraId="054B051C">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816" w:type="dxa"/>
            <w:tcBorders>
              <w:top w:val="single" w:color="auto" w:sz="4" w:space="0"/>
              <w:left w:val="nil"/>
              <w:bottom w:val="single" w:color="auto" w:sz="4" w:space="0"/>
              <w:right w:val="single" w:color="auto" w:sz="4" w:space="0"/>
            </w:tcBorders>
            <w:shd w:val="clear" w:color="auto" w:fill="auto"/>
            <w:noWrap w:val="0"/>
            <w:vAlign w:val="center"/>
          </w:tcPr>
          <w:p w14:paraId="3B3FE753">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r>
      <w:tr w14:paraId="12AA61D2">
        <w:tblPrEx>
          <w:tblCellMar>
            <w:top w:w="0" w:type="dxa"/>
            <w:left w:w="108" w:type="dxa"/>
            <w:bottom w:w="0" w:type="dxa"/>
            <w:right w:w="108" w:type="dxa"/>
          </w:tblCellMar>
        </w:tblPrEx>
        <w:trPr>
          <w:cantSplit/>
          <w:trHeight w:val="283"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8CA1EE">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5</w:t>
            </w:r>
          </w:p>
        </w:tc>
        <w:tc>
          <w:tcPr>
            <w:tcW w:w="1497" w:type="dxa"/>
            <w:tcBorders>
              <w:top w:val="single" w:color="auto" w:sz="4" w:space="0"/>
              <w:left w:val="nil"/>
              <w:bottom w:val="single" w:color="auto" w:sz="4" w:space="0"/>
              <w:right w:val="single" w:color="auto" w:sz="4" w:space="0"/>
            </w:tcBorders>
            <w:shd w:val="clear" w:color="auto" w:fill="auto"/>
            <w:noWrap w:val="0"/>
            <w:vAlign w:val="center"/>
          </w:tcPr>
          <w:p w14:paraId="2F881D0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丰田皮卡轮胎</w:t>
            </w:r>
          </w:p>
        </w:tc>
        <w:tc>
          <w:tcPr>
            <w:tcW w:w="1621" w:type="dxa"/>
            <w:tcBorders>
              <w:top w:val="single" w:color="auto" w:sz="4" w:space="0"/>
              <w:left w:val="nil"/>
              <w:bottom w:val="single" w:color="auto" w:sz="4" w:space="0"/>
              <w:right w:val="single" w:color="auto" w:sz="4" w:space="0"/>
            </w:tcBorders>
            <w:shd w:val="clear" w:color="auto" w:fill="auto"/>
            <w:noWrap w:val="0"/>
            <w:vAlign w:val="center"/>
          </w:tcPr>
          <w:p w14:paraId="74F6D8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205R16</w:t>
            </w:r>
          </w:p>
        </w:tc>
        <w:tc>
          <w:tcPr>
            <w:tcW w:w="1341" w:type="dxa"/>
            <w:tcBorders>
              <w:top w:val="single" w:color="auto" w:sz="4" w:space="0"/>
              <w:left w:val="nil"/>
              <w:bottom w:val="single" w:color="auto" w:sz="4" w:space="0"/>
              <w:right w:val="single" w:color="auto" w:sz="4" w:space="0"/>
            </w:tcBorders>
            <w:shd w:val="clear" w:color="auto" w:fill="auto"/>
            <w:noWrap w:val="0"/>
            <w:vAlign w:val="center"/>
          </w:tcPr>
          <w:p w14:paraId="17B64C65">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p>
        </w:tc>
        <w:tc>
          <w:tcPr>
            <w:tcW w:w="723" w:type="dxa"/>
            <w:tcBorders>
              <w:top w:val="single" w:color="auto" w:sz="4" w:space="0"/>
              <w:left w:val="nil"/>
              <w:bottom w:val="single" w:color="auto" w:sz="4" w:space="0"/>
              <w:right w:val="single" w:color="auto" w:sz="4" w:space="0"/>
            </w:tcBorders>
            <w:shd w:val="clear" w:color="auto" w:fill="auto"/>
            <w:noWrap w:val="0"/>
            <w:vAlign w:val="center"/>
          </w:tcPr>
          <w:p w14:paraId="20AA0FC6">
            <w:pPr>
              <w:keepNext w:val="0"/>
              <w:keepLines w:val="0"/>
              <w:widowControl/>
              <w:suppressLineNumbers w:val="0"/>
              <w:jc w:val="center"/>
              <w:textAlignment w:val="center"/>
              <w:rPr>
                <w:rFonts w:hint="default" w:ascii="Times New Roman" w:hAnsi="Times New Roman" w:cs="Times New Roman"/>
                <w:color w:val="auto"/>
                <w:sz w:val="24"/>
                <w:szCs w:val="24"/>
              </w:rPr>
            </w:pPr>
            <w:r>
              <w:rPr>
                <w:rFonts w:hint="default" w:ascii="仿宋_GB2312" w:hAnsi="宋体" w:eastAsia="仿宋_GB2312" w:cs="仿宋_GB2312"/>
                <w:i w:val="0"/>
                <w:iCs w:val="0"/>
                <w:color w:val="auto"/>
                <w:kern w:val="0"/>
                <w:sz w:val="28"/>
                <w:szCs w:val="28"/>
                <w:u w:val="none"/>
                <w:lang w:val="en-US" w:eastAsia="zh-CN" w:bidi="ar"/>
              </w:rPr>
              <w:t>条</w:t>
            </w:r>
          </w:p>
        </w:tc>
        <w:tc>
          <w:tcPr>
            <w:tcW w:w="777" w:type="dxa"/>
            <w:tcBorders>
              <w:top w:val="single" w:color="auto" w:sz="4" w:space="0"/>
              <w:left w:val="nil"/>
              <w:bottom w:val="single" w:color="auto" w:sz="4" w:space="0"/>
              <w:right w:val="single" w:color="auto" w:sz="4" w:space="0"/>
            </w:tcBorders>
            <w:shd w:val="clear" w:color="auto" w:fill="auto"/>
            <w:noWrap w:val="0"/>
            <w:vAlign w:val="center"/>
          </w:tcPr>
          <w:p w14:paraId="79A3D650">
            <w:pPr>
              <w:keepNext w:val="0"/>
              <w:keepLines w:val="0"/>
              <w:widowControl/>
              <w:suppressLineNumbers w:val="0"/>
              <w:jc w:val="center"/>
              <w:textAlignment w:val="center"/>
              <w:rPr>
                <w:rFonts w:hint="default" w:ascii="Times New Roman" w:hAnsi="Times New Roman" w:cs="Times New Roman"/>
                <w:color w:val="auto"/>
                <w:sz w:val="24"/>
                <w:szCs w:val="24"/>
              </w:rPr>
            </w:pPr>
            <w:r>
              <w:rPr>
                <w:rFonts w:hint="default" w:ascii="仿宋_GB2312" w:hAnsi="宋体" w:eastAsia="仿宋_GB2312" w:cs="仿宋_GB2312"/>
                <w:i w:val="0"/>
                <w:iCs w:val="0"/>
                <w:color w:val="000000"/>
                <w:kern w:val="0"/>
                <w:sz w:val="28"/>
                <w:szCs w:val="28"/>
                <w:u w:val="none"/>
                <w:lang w:val="en-US" w:eastAsia="zh-CN" w:bidi="ar"/>
              </w:rPr>
              <w:t>40</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14:paraId="6340A0A5">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1112" w:type="dxa"/>
            <w:tcBorders>
              <w:top w:val="single" w:color="auto" w:sz="4" w:space="0"/>
              <w:left w:val="nil"/>
              <w:bottom w:val="single" w:color="auto" w:sz="4" w:space="0"/>
              <w:right w:val="single" w:color="auto" w:sz="4" w:space="0"/>
            </w:tcBorders>
            <w:shd w:val="clear" w:color="auto" w:fill="auto"/>
            <w:noWrap w:val="0"/>
            <w:vAlign w:val="center"/>
          </w:tcPr>
          <w:p w14:paraId="17653CB8">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1170" w:type="dxa"/>
            <w:tcBorders>
              <w:top w:val="single" w:color="auto" w:sz="4" w:space="0"/>
              <w:left w:val="nil"/>
              <w:bottom w:val="single" w:color="auto" w:sz="4" w:space="0"/>
              <w:right w:val="single" w:color="auto" w:sz="4" w:space="0"/>
            </w:tcBorders>
            <w:shd w:val="clear" w:color="auto" w:fill="auto"/>
            <w:noWrap w:val="0"/>
            <w:vAlign w:val="center"/>
          </w:tcPr>
          <w:p w14:paraId="61161E00">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816" w:type="dxa"/>
            <w:tcBorders>
              <w:top w:val="single" w:color="auto" w:sz="4" w:space="0"/>
              <w:left w:val="nil"/>
              <w:bottom w:val="single" w:color="auto" w:sz="4" w:space="0"/>
              <w:right w:val="single" w:color="auto" w:sz="4" w:space="0"/>
            </w:tcBorders>
            <w:shd w:val="clear" w:color="auto" w:fill="auto"/>
            <w:noWrap w:val="0"/>
            <w:vAlign w:val="center"/>
          </w:tcPr>
          <w:p w14:paraId="6DA6603A">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r>
      <w:tr w14:paraId="4ECE6465">
        <w:tblPrEx>
          <w:tblCellMar>
            <w:top w:w="0" w:type="dxa"/>
            <w:left w:w="108" w:type="dxa"/>
            <w:bottom w:w="0" w:type="dxa"/>
            <w:right w:w="108" w:type="dxa"/>
          </w:tblCellMar>
        </w:tblPrEx>
        <w:trPr>
          <w:cantSplit/>
          <w:trHeight w:val="283"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14C9D2">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6</w:t>
            </w:r>
          </w:p>
        </w:tc>
        <w:tc>
          <w:tcPr>
            <w:tcW w:w="1497" w:type="dxa"/>
            <w:tcBorders>
              <w:top w:val="single" w:color="auto" w:sz="4" w:space="0"/>
              <w:left w:val="nil"/>
              <w:bottom w:val="single" w:color="auto" w:sz="4" w:space="0"/>
              <w:right w:val="single" w:color="auto" w:sz="4" w:space="0"/>
            </w:tcBorders>
            <w:shd w:val="clear" w:color="auto" w:fill="auto"/>
            <w:noWrap w:val="0"/>
            <w:vAlign w:val="center"/>
          </w:tcPr>
          <w:p w14:paraId="792E44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ISUZU轻卡轮胎</w:t>
            </w:r>
          </w:p>
        </w:tc>
        <w:tc>
          <w:tcPr>
            <w:tcW w:w="1621" w:type="dxa"/>
            <w:tcBorders>
              <w:top w:val="single" w:color="auto" w:sz="4" w:space="0"/>
              <w:left w:val="nil"/>
              <w:bottom w:val="single" w:color="auto" w:sz="4" w:space="0"/>
              <w:right w:val="single" w:color="auto" w:sz="4" w:space="0"/>
            </w:tcBorders>
            <w:shd w:val="clear" w:color="auto" w:fill="auto"/>
            <w:noWrap w:val="0"/>
            <w:vAlign w:val="center"/>
          </w:tcPr>
          <w:p w14:paraId="5B8274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7.50R16</w:t>
            </w:r>
          </w:p>
        </w:tc>
        <w:tc>
          <w:tcPr>
            <w:tcW w:w="1341" w:type="dxa"/>
            <w:tcBorders>
              <w:top w:val="single" w:color="auto" w:sz="4" w:space="0"/>
              <w:left w:val="nil"/>
              <w:bottom w:val="single" w:color="auto" w:sz="4" w:space="0"/>
              <w:right w:val="single" w:color="auto" w:sz="4" w:space="0"/>
            </w:tcBorders>
            <w:shd w:val="clear" w:color="auto" w:fill="auto"/>
            <w:noWrap w:val="0"/>
            <w:vAlign w:val="center"/>
          </w:tcPr>
          <w:p w14:paraId="06DBC2EC">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p>
        </w:tc>
        <w:tc>
          <w:tcPr>
            <w:tcW w:w="723" w:type="dxa"/>
            <w:tcBorders>
              <w:top w:val="single" w:color="auto" w:sz="4" w:space="0"/>
              <w:left w:val="nil"/>
              <w:bottom w:val="single" w:color="auto" w:sz="4" w:space="0"/>
              <w:right w:val="single" w:color="auto" w:sz="4" w:space="0"/>
            </w:tcBorders>
            <w:shd w:val="clear" w:color="auto" w:fill="auto"/>
            <w:noWrap w:val="0"/>
            <w:vAlign w:val="center"/>
          </w:tcPr>
          <w:p w14:paraId="4A2D944C">
            <w:pPr>
              <w:keepNext w:val="0"/>
              <w:keepLines w:val="0"/>
              <w:widowControl/>
              <w:suppressLineNumbers w:val="0"/>
              <w:jc w:val="center"/>
              <w:textAlignment w:val="center"/>
              <w:rPr>
                <w:rFonts w:hint="default" w:ascii="Times New Roman" w:hAnsi="Times New Roman" w:cs="Times New Roman"/>
                <w:color w:val="auto"/>
                <w:sz w:val="24"/>
                <w:szCs w:val="24"/>
              </w:rPr>
            </w:pPr>
            <w:r>
              <w:rPr>
                <w:rFonts w:hint="default" w:ascii="仿宋_GB2312" w:hAnsi="宋体" w:eastAsia="仿宋_GB2312" w:cs="仿宋_GB2312"/>
                <w:i w:val="0"/>
                <w:iCs w:val="0"/>
                <w:color w:val="auto"/>
                <w:kern w:val="0"/>
                <w:sz w:val="28"/>
                <w:szCs w:val="28"/>
                <w:u w:val="none"/>
                <w:lang w:val="en-US" w:eastAsia="zh-CN" w:bidi="ar"/>
              </w:rPr>
              <w:t>套</w:t>
            </w:r>
          </w:p>
        </w:tc>
        <w:tc>
          <w:tcPr>
            <w:tcW w:w="777" w:type="dxa"/>
            <w:tcBorders>
              <w:top w:val="single" w:color="auto" w:sz="4" w:space="0"/>
              <w:left w:val="nil"/>
              <w:bottom w:val="single" w:color="auto" w:sz="4" w:space="0"/>
              <w:right w:val="single" w:color="auto" w:sz="4" w:space="0"/>
            </w:tcBorders>
            <w:shd w:val="clear" w:color="auto" w:fill="auto"/>
            <w:noWrap w:val="0"/>
            <w:vAlign w:val="center"/>
          </w:tcPr>
          <w:p w14:paraId="61769FFC">
            <w:pPr>
              <w:keepNext w:val="0"/>
              <w:keepLines w:val="0"/>
              <w:widowControl/>
              <w:suppressLineNumbers w:val="0"/>
              <w:jc w:val="center"/>
              <w:textAlignment w:val="center"/>
              <w:rPr>
                <w:rFonts w:hint="default" w:ascii="Times New Roman" w:hAnsi="Times New Roman" w:cs="Times New Roman"/>
                <w:color w:val="auto"/>
                <w:sz w:val="24"/>
                <w:szCs w:val="24"/>
              </w:rPr>
            </w:pPr>
            <w:r>
              <w:rPr>
                <w:rFonts w:hint="default" w:ascii="仿宋_GB2312" w:hAnsi="宋体" w:eastAsia="仿宋_GB2312" w:cs="仿宋_GB2312"/>
                <w:i w:val="0"/>
                <w:iCs w:val="0"/>
                <w:color w:val="000000"/>
                <w:kern w:val="0"/>
                <w:sz w:val="28"/>
                <w:szCs w:val="28"/>
                <w:u w:val="none"/>
                <w:lang w:val="en-US" w:eastAsia="zh-CN" w:bidi="ar"/>
              </w:rPr>
              <w:t>60</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14:paraId="74E0F37E">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1112" w:type="dxa"/>
            <w:tcBorders>
              <w:top w:val="single" w:color="auto" w:sz="4" w:space="0"/>
              <w:left w:val="nil"/>
              <w:bottom w:val="single" w:color="auto" w:sz="4" w:space="0"/>
              <w:right w:val="single" w:color="auto" w:sz="4" w:space="0"/>
            </w:tcBorders>
            <w:shd w:val="clear" w:color="auto" w:fill="auto"/>
            <w:noWrap w:val="0"/>
            <w:vAlign w:val="center"/>
          </w:tcPr>
          <w:p w14:paraId="0711DBBF">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1170" w:type="dxa"/>
            <w:tcBorders>
              <w:top w:val="single" w:color="auto" w:sz="4" w:space="0"/>
              <w:left w:val="nil"/>
              <w:bottom w:val="single" w:color="auto" w:sz="4" w:space="0"/>
              <w:right w:val="single" w:color="auto" w:sz="4" w:space="0"/>
            </w:tcBorders>
            <w:shd w:val="clear" w:color="auto" w:fill="auto"/>
            <w:noWrap w:val="0"/>
            <w:vAlign w:val="center"/>
          </w:tcPr>
          <w:p w14:paraId="79C7754A">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c>
          <w:tcPr>
            <w:tcW w:w="816" w:type="dxa"/>
            <w:tcBorders>
              <w:top w:val="single" w:color="auto" w:sz="4" w:space="0"/>
              <w:left w:val="nil"/>
              <w:bottom w:val="single" w:color="auto" w:sz="4" w:space="0"/>
              <w:right w:val="single" w:color="auto" w:sz="4" w:space="0"/>
            </w:tcBorders>
            <w:shd w:val="clear" w:color="auto" w:fill="auto"/>
            <w:noWrap w:val="0"/>
            <w:vAlign w:val="center"/>
          </w:tcPr>
          <w:p w14:paraId="712498C0">
            <w:pPr>
              <w:keepNext w:val="0"/>
              <w:keepLines w:val="0"/>
              <w:widowControl/>
              <w:suppressLineNumbers w:val="0"/>
              <w:shd w:val="clear"/>
              <w:spacing w:before="0" w:beforeAutospacing="0" w:after="0" w:afterAutospacing="0" w:line="480" w:lineRule="auto"/>
              <w:ind w:left="0" w:right="0"/>
              <w:jc w:val="center"/>
              <w:rPr>
                <w:rFonts w:hint="default" w:ascii="Times New Roman" w:hAnsi="Times New Roman" w:eastAsia="宋体" w:cs="Times New Roman"/>
                <w:color w:val="FF0000"/>
                <w:kern w:val="0"/>
                <w:sz w:val="21"/>
                <w:szCs w:val="21"/>
                <w:highlight w:val="none"/>
              </w:rPr>
            </w:pPr>
          </w:p>
        </w:tc>
      </w:tr>
      <w:tr w14:paraId="59C1A000">
        <w:tblPrEx>
          <w:tblCellMar>
            <w:top w:w="0" w:type="dxa"/>
            <w:left w:w="108" w:type="dxa"/>
            <w:bottom w:w="0" w:type="dxa"/>
            <w:right w:w="108" w:type="dxa"/>
          </w:tblCellMar>
        </w:tblPrEx>
        <w:trPr>
          <w:cantSplit/>
          <w:trHeight w:val="404" w:hRule="atLeast"/>
          <w:jc w:val="center"/>
        </w:trPr>
        <w:tc>
          <w:tcPr>
            <w:tcW w:w="5869" w:type="dxa"/>
            <w:gridSpan w:val="5"/>
            <w:tcBorders>
              <w:top w:val="nil"/>
              <w:left w:val="single" w:color="auto" w:sz="4" w:space="0"/>
              <w:bottom w:val="single" w:color="auto" w:sz="4" w:space="0"/>
              <w:right w:val="single" w:color="auto" w:sz="4" w:space="0"/>
            </w:tcBorders>
            <w:shd w:val="clear" w:color="auto" w:fill="auto"/>
            <w:noWrap w:val="0"/>
            <w:vAlign w:val="center"/>
          </w:tcPr>
          <w:p w14:paraId="0A2A08A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出口包装费、商检费等</w:t>
            </w:r>
          </w:p>
        </w:tc>
        <w:tc>
          <w:tcPr>
            <w:tcW w:w="1871" w:type="dxa"/>
            <w:gridSpan w:val="2"/>
            <w:tcBorders>
              <w:top w:val="nil"/>
              <w:left w:val="nil"/>
              <w:bottom w:val="single" w:color="auto" w:sz="4" w:space="0"/>
              <w:right w:val="single" w:color="auto" w:sz="4" w:space="0"/>
            </w:tcBorders>
            <w:shd w:val="clear" w:color="auto" w:fill="auto"/>
            <w:noWrap w:val="0"/>
            <w:vAlign w:val="center"/>
          </w:tcPr>
          <w:p w14:paraId="1C99C61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c>
          <w:tcPr>
            <w:tcW w:w="1112" w:type="dxa"/>
            <w:tcBorders>
              <w:top w:val="nil"/>
              <w:left w:val="nil"/>
              <w:bottom w:val="single" w:color="auto" w:sz="4" w:space="0"/>
              <w:right w:val="single" w:color="auto" w:sz="4" w:space="0"/>
            </w:tcBorders>
            <w:shd w:val="clear" w:color="auto" w:fill="auto"/>
            <w:noWrap w:val="0"/>
            <w:vAlign w:val="center"/>
          </w:tcPr>
          <w:p w14:paraId="06EA903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c>
          <w:tcPr>
            <w:tcW w:w="1170" w:type="dxa"/>
            <w:tcBorders>
              <w:top w:val="nil"/>
              <w:left w:val="nil"/>
              <w:bottom w:val="single" w:color="auto" w:sz="4" w:space="0"/>
              <w:right w:val="single" w:color="auto" w:sz="4" w:space="0"/>
            </w:tcBorders>
            <w:shd w:val="clear" w:color="auto" w:fill="auto"/>
            <w:noWrap w:val="0"/>
            <w:vAlign w:val="center"/>
          </w:tcPr>
          <w:p w14:paraId="311427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c>
          <w:tcPr>
            <w:tcW w:w="816" w:type="dxa"/>
            <w:tcBorders>
              <w:top w:val="nil"/>
              <w:left w:val="nil"/>
              <w:bottom w:val="single" w:color="auto" w:sz="4" w:space="0"/>
              <w:right w:val="single" w:color="auto" w:sz="4" w:space="0"/>
            </w:tcBorders>
            <w:shd w:val="clear" w:color="auto" w:fill="auto"/>
            <w:noWrap w:val="0"/>
            <w:vAlign w:val="center"/>
          </w:tcPr>
          <w:p w14:paraId="031433F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r>
      <w:tr w14:paraId="2FF7140F">
        <w:tblPrEx>
          <w:tblCellMar>
            <w:top w:w="0" w:type="dxa"/>
            <w:left w:w="108" w:type="dxa"/>
            <w:bottom w:w="0" w:type="dxa"/>
            <w:right w:w="108" w:type="dxa"/>
          </w:tblCellMar>
        </w:tblPrEx>
        <w:trPr>
          <w:cantSplit/>
          <w:trHeight w:val="449" w:hRule="atLeast"/>
          <w:jc w:val="center"/>
        </w:trPr>
        <w:tc>
          <w:tcPr>
            <w:tcW w:w="5869" w:type="dxa"/>
            <w:gridSpan w:val="5"/>
            <w:tcBorders>
              <w:top w:val="nil"/>
              <w:left w:val="single" w:color="auto" w:sz="4" w:space="0"/>
              <w:bottom w:val="single" w:color="auto" w:sz="4" w:space="0"/>
              <w:right w:val="single" w:color="auto" w:sz="4" w:space="0"/>
            </w:tcBorders>
            <w:shd w:val="clear" w:color="auto" w:fill="auto"/>
            <w:noWrap w:val="0"/>
            <w:vAlign w:val="center"/>
          </w:tcPr>
          <w:p w14:paraId="61C72EB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（XXX至 XXX 港码头）运输费、保险费</w:t>
            </w:r>
          </w:p>
        </w:tc>
        <w:tc>
          <w:tcPr>
            <w:tcW w:w="1871" w:type="dxa"/>
            <w:gridSpan w:val="2"/>
            <w:tcBorders>
              <w:top w:val="nil"/>
              <w:left w:val="nil"/>
              <w:bottom w:val="single" w:color="auto" w:sz="4" w:space="0"/>
              <w:right w:val="single" w:color="auto" w:sz="4" w:space="0"/>
            </w:tcBorders>
            <w:shd w:val="clear" w:color="auto" w:fill="auto"/>
            <w:noWrap w:val="0"/>
            <w:vAlign w:val="center"/>
          </w:tcPr>
          <w:p w14:paraId="4CD183F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c>
          <w:tcPr>
            <w:tcW w:w="1112" w:type="dxa"/>
            <w:tcBorders>
              <w:top w:val="nil"/>
              <w:left w:val="nil"/>
              <w:bottom w:val="single" w:color="auto" w:sz="4" w:space="0"/>
              <w:right w:val="single" w:color="auto" w:sz="4" w:space="0"/>
            </w:tcBorders>
            <w:shd w:val="clear" w:color="auto" w:fill="auto"/>
            <w:noWrap w:val="0"/>
            <w:vAlign w:val="center"/>
          </w:tcPr>
          <w:p w14:paraId="11597B3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c>
          <w:tcPr>
            <w:tcW w:w="1170" w:type="dxa"/>
            <w:tcBorders>
              <w:top w:val="nil"/>
              <w:left w:val="nil"/>
              <w:bottom w:val="single" w:color="auto" w:sz="4" w:space="0"/>
              <w:right w:val="single" w:color="auto" w:sz="4" w:space="0"/>
            </w:tcBorders>
            <w:shd w:val="clear" w:color="auto" w:fill="auto"/>
            <w:noWrap w:val="0"/>
            <w:vAlign w:val="center"/>
          </w:tcPr>
          <w:p w14:paraId="4CBE92B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c>
          <w:tcPr>
            <w:tcW w:w="816" w:type="dxa"/>
            <w:tcBorders>
              <w:top w:val="nil"/>
              <w:left w:val="nil"/>
              <w:bottom w:val="single" w:color="auto" w:sz="4" w:space="0"/>
              <w:right w:val="single" w:color="auto" w:sz="4" w:space="0"/>
            </w:tcBorders>
            <w:shd w:val="clear" w:color="auto" w:fill="auto"/>
            <w:noWrap w:val="0"/>
            <w:vAlign w:val="center"/>
          </w:tcPr>
          <w:p w14:paraId="5F6670A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r>
      <w:tr w14:paraId="53462F4B">
        <w:tblPrEx>
          <w:tblCellMar>
            <w:top w:w="0" w:type="dxa"/>
            <w:left w:w="108" w:type="dxa"/>
            <w:bottom w:w="0" w:type="dxa"/>
            <w:right w:w="108" w:type="dxa"/>
          </w:tblCellMar>
        </w:tblPrEx>
        <w:trPr>
          <w:cantSplit/>
          <w:trHeight w:val="382" w:hRule="atLeast"/>
          <w:jc w:val="center"/>
        </w:trPr>
        <w:tc>
          <w:tcPr>
            <w:tcW w:w="5869" w:type="dxa"/>
            <w:gridSpan w:val="5"/>
            <w:tcBorders>
              <w:top w:val="nil"/>
              <w:left w:val="single" w:color="auto" w:sz="4" w:space="0"/>
              <w:bottom w:val="single" w:color="auto" w:sz="4" w:space="0"/>
              <w:right w:val="single" w:color="auto" w:sz="4" w:space="0"/>
            </w:tcBorders>
            <w:shd w:val="clear" w:color="auto" w:fill="auto"/>
            <w:noWrap w:val="0"/>
            <w:vAlign w:val="center"/>
          </w:tcPr>
          <w:p w14:paraId="3DE1831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其它费用</w:t>
            </w:r>
          </w:p>
        </w:tc>
        <w:tc>
          <w:tcPr>
            <w:tcW w:w="1871" w:type="dxa"/>
            <w:gridSpan w:val="2"/>
            <w:tcBorders>
              <w:top w:val="nil"/>
              <w:left w:val="nil"/>
              <w:bottom w:val="single" w:color="auto" w:sz="4" w:space="0"/>
              <w:right w:val="single" w:color="auto" w:sz="4" w:space="0"/>
            </w:tcBorders>
            <w:shd w:val="clear" w:color="auto" w:fill="auto"/>
            <w:noWrap w:val="0"/>
            <w:vAlign w:val="center"/>
          </w:tcPr>
          <w:p w14:paraId="3B52A3D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c>
          <w:tcPr>
            <w:tcW w:w="1112" w:type="dxa"/>
            <w:tcBorders>
              <w:top w:val="nil"/>
              <w:left w:val="nil"/>
              <w:bottom w:val="single" w:color="auto" w:sz="4" w:space="0"/>
              <w:right w:val="single" w:color="auto" w:sz="4" w:space="0"/>
            </w:tcBorders>
            <w:shd w:val="clear" w:color="auto" w:fill="auto"/>
            <w:noWrap w:val="0"/>
            <w:vAlign w:val="center"/>
          </w:tcPr>
          <w:p w14:paraId="05AE7DB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c>
          <w:tcPr>
            <w:tcW w:w="1170" w:type="dxa"/>
            <w:tcBorders>
              <w:top w:val="nil"/>
              <w:left w:val="nil"/>
              <w:bottom w:val="single" w:color="auto" w:sz="4" w:space="0"/>
              <w:right w:val="single" w:color="auto" w:sz="4" w:space="0"/>
            </w:tcBorders>
            <w:shd w:val="clear" w:color="auto" w:fill="auto"/>
            <w:noWrap w:val="0"/>
            <w:vAlign w:val="center"/>
          </w:tcPr>
          <w:p w14:paraId="4EF30BA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c>
          <w:tcPr>
            <w:tcW w:w="816" w:type="dxa"/>
            <w:tcBorders>
              <w:top w:val="nil"/>
              <w:left w:val="nil"/>
              <w:bottom w:val="single" w:color="auto" w:sz="4" w:space="0"/>
              <w:right w:val="single" w:color="auto" w:sz="4" w:space="0"/>
            </w:tcBorders>
            <w:shd w:val="clear" w:color="auto" w:fill="auto"/>
            <w:noWrap w:val="0"/>
            <w:vAlign w:val="center"/>
          </w:tcPr>
          <w:p w14:paraId="6B237CB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r>
      <w:tr w14:paraId="2FD43100">
        <w:tblPrEx>
          <w:tblCellMar>
            <w:top w:w="0" w:type="dxa"/>
            <w:left w:w="108" w:type="dxa"/>
            <w:bottom w:w="0" w:type="dxa"/>
            <w:right w:w="108" w:type="dxa"/>
          </w:tblCellMar>
        </w:tblPrEx>
        <w:trPr>
          <w:cantSplit/>
          <w:trHeight w:val="350" w:hRule="atLeast"/>
          <w:jc w:val="center"/>
        </w:trPr>
        <w:tc>
          <w:tcPr>
            <w:tcW w:w="5869" w:type="dxa"/>
            <w:gridSpan w:val="5"/>
            <w:tcBorders>
              <w:top w:val="nil"/>
              <w:left w:val="single" w:color="auto" w:sz="4" w:space="0"/>
              <w:bottom w:val="single" w:color="auto" w:sz="4" w:space="0"/>
              <w:right w:val="single" w:color="auto" w:sz="4" w:space="0"/>
            </w:tcBorders>
            <w:shd w:val="clear" w:color="auto" w:fill="auto"/>
            <w:noWrap w:val="0"/>
            <w:vAlign w:val="center"/>
          </w:tcPr>
          <w:p w14:paraId="5D6D380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合  计</w:t>
            </w:r>
          </w:p>
        </w:tc>
        <w:tc>
          <w:tcPr>
            <w:tcW w:w="1871" w:type="dxa"/>
            <w:gridSpan w:val="2"/>
            <w:tcBorders>
              <w:top w:val="nil"/>
              <w:left w:val="nil"/>
              <w:bottom w:val="single" w:color="auto" w:sz="4" w:space="0"/>
              <w:right w:val="single" w:color="auto" w:sz="4" w:space="0"/>
            </w:tcBorders>
            <w:shd w:val="clear" w:color="auto" w:fill="auto"/>
            <w:noWrap w:val="0"/>
            <w:vAlign w:val="center"/>
          </w:tcPr>
          <w:p w14:paraId="1528BA6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c>
          <w:tcPr>
            <w:tcW w:w="1112" w:type="dxa"/>
            <w:tcBorders>
              <w:top w:val="nil"/>
              <w:left w:val="nil"/>
              <w:bottom w:val="single" w:color="auto" w:sz="4" w:space="0"/>
              <w:right w:val="single" w:color="auto" w:sz="4" w:space="0"/>
            </w:tcBorders>
            <w:shd w:val="clear" w:color="auto" w:fill="auto"/>
            <w:noWrap w:val="0"/>
            <w:vAlign w:val="center"/>
          </w:tcPr>
          <w:p w14:paraId="1B0746D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c>
          <w:tcPr>
            <w:tcW w:w="1170" w:type="dxa"/>
            <w:tcBorders>
              <w:top w:val="nil"/>
              <w:left w:val="nil"/>
              <w:bottom w:val="single" w:color="auto" w:sz="4" w:space="0"/>
              <w:right w:val="single" w:color="auto" w:sz="4" w:space="0"/>
            </w:tcBorders>
            <w:shd w:val="clear" w:color="auto" w:fill="auto"/>
            <w:noWrap w:val="0"/>
            <w:vAlign w:val="center"/>
          </w:tcPr>
          <w:p w14:paraId="11A47CA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c>
          <w:tcPr>
            <w:tcW w:w="816" w:type="dxa"/>
            <w:tcBorders>
              <w:top w:val="nil"/>
              <w:left w:val="nil"/>
              <w:bottom w:val="single" w:color="auto" w:sz="4" w:space="0"/>
              <w:right w:val="single" w:color="auto" w:sz="4" w:space="0"/>
            </w:tcBorders>
            <w:shd w:val="clear" w:color="auto" w:fill="auto"/>
            <w:noWrap w:val="0"/>
            <w:vAlign w:val="center"/>
          </w:tcPr>
          <w:p w14:paraId="628772C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rPr>
            </w:pPr>
          </w:p>
        </w:tc>
      </w:tr>
    </w:tbl>
    <w:p w14:paraId="5D9FFDCA">
      <w:pPr>
        <w:keepNext w:val="0"/>
        <w:keepLines w:val="0"/>
        <w:pageBreakBefore w:val="0"/>
        <w:widowControl w:val="0"/>
        <w:shd w:val="clear"/>
        <w:tabs>
          <w:tab w:val="left" w:pos="5355"/>
        </w:tabs>
        <w:kinsoku/>
        <w:wordWrap/>
        <w:overflowPunct/>
        <w:topLinePunct w:val="0"/>
        <w:autoSpaceDE/>
        <w:autoSpaceDN/>
        <w:bidi w:val="0"/>
        <w:adjustRightInd/>
        <w:snapToGrid/>
        <w:spacing w:before="157" w:beforeLines="50" w:line="36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注：1、若单价和金额计算有差异，以单价为准。</w:t>
      </w:r>
    </w:p>
    <w:p w14:paraId="6FFEE914">
      <w:pPr>
        <w:shd w:val="clear"/>
        <w:tabs>
          <w:tab w:val="left" w:pos="5355"/>
        </w:tabs>
        <w:spacing w:line="360" w:lineRule="auto"/>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2、付款方式为：__________________________</w:t>
      </w:r>
    </w:p>
    <w:p w14:paraId="1DFFBD90">
      <w:pPr>
        <w:shd w:val="clear"/>
        <w:tabs>
          <w:tab w:val="left" w:pos="5355"/>
        </w:tabs>
        <w:spacing w:line="360" w:lineRule="auto"/>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3、交货期为：  __________________________</w:t>
      </w:r>
    </w:p>
    <w:p w14:paraId="1D2E909B">
      <w:pPr>
        <w:shd w:val="clear"/>
        <w:tabs>
          <w:tab w:val="left" w:pos="5355"/>
        </w:tabs>
        <w:spacing w:line="360" w:lineRule="auto"/>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4、质保期为：  __________________________</w:t>
      </w:r>
    </w:p>
    <w:p w14:paraId="68A0F607">
      <w:pPr>
        <w:shd w:val="clear"/>
        <w:tabs>
          <w:tab w:val="left" w:pos="5355"/>
        </w:tabs>
        <w:spacing w:line="360" w:lineRule="auto"/>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5、包装方式为：__________________________</w:t>
      </w:r>
    </w:p>
    <w:p w14:paraId="515EC3E4">
      <w:pPr>
        <w:shd w:val="clear"/>
        <w:tabs>
          <w:tab w:val="left" w:pos="5355"/>
        </w:tabs>
        <w:spacing w:line="360" w:lineRule="auto"/>
        <w:ind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6、价格合计包含商检费用、出口包装费用等至</w:t>
      </w:r>
      <w:r>
        <w:rPr>
          <w:rFonts w:hint="default" w:ascii="Times New Roman" w:hAnsi="Times New Roman" w:eastAsia="宋体" w:cs="Times New Roman"/>
          <w:color w:val="auto"/>
          <w:sz w:val="21"/>
          <w:szCs w:val="21"/>
          <w:highlight w:val="none"/>
          <w:lang w:val="en-US" w:eastAsia="zh-CN"/>
        </w:rPr>
        <w:t>国内</w:t>
      </w:r>
      <w:r>
        <w:rPr>
          <w:rFonts w:hint="default" w:ascii="Times New Roman" w:hAnsi="Times New Roman" w:eastAsia="宋体" w:cs="Times New Roman"/>
          <w:color w:val="auto"/>
          <w:sz w:val="21"/>
          <w:szCs w:val="21"/>
          <w:highlight w:val="none"/>
        </w:rPr>
        <w:t>港</w:t>
      </w:r>
      <w:r>
        <w:rPr>
          <w:rFonts w:hint="default" w:ascii="Times New Roman" w:hAnsi="Times New Roman" w:eastAsia="宋体" w:cs="Times New Roman"/>
          <w:color w:val="auto"/>
          <w:sz w:val="21"/>
          <w:szCs w:val="21"/>
          <w:highlight w:val="none"/>
          <w:lang w:val="en-US" w:eastAsia="zh-CN"/>
        </w:rPr>
        <w:t>口</w:t>
      </w:r>
      <w:r>
        <w:rPr>
          <w:rFonts w:hint="default" w:ascii="Times New Roman" w:hAnsi="Times New Roman" w:eastAsia="宋体" w:cs="Times New Roman"/>
          <w:color w:val="auto"/>
          <w:sz w:val="21"/>
          <w:szCs w:val="21"/>
          <w:highlight w:val="none"/>
        </w:rPr>
        <w:t>的一切费用。</w:t>
      </w:r>
    </w:p>
    <w:p w14:paraId="52BEE2D3">
      <w:pPr>
        <w:shd w:val="clear"/>
        <w:tabs>
          <w:tab w:val="left" w:pos="5355"/>
        </w:tabs>
        <w:spacing w:line="360" w:lineRule="auto"/>
        <w:jc w:val="both"/>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投标方名称：</w:t>
      </w:r>
      <w:r>
        <w:rPr>
          <w:rFonts w:hint="default" w:ascii="Times New Roman" w:hAnsi="Times New Roman" w:eastAsia="宋体" w:cs="Times New Roman"/>
          <w:color w:val="auto"/>
          <w:sz w:val="21"/>
          <w:szCs w:val="21"/>
          <w:highlight w:val="none"/>
          <w:u w:val="single"/>
        </w:rPr>
        <w:t xml:space="preserve">   (全称并加盖公章)</w:t>
      </w:r>
    </w:p>
    <w:p w14:paraId="10B86233">
      <w:pPr>
        <w:shd w:val="clear"/>
        <w:tabs>
          <w:tab w:val="left" w:pos="5355"/>
        </w:tabs>
        <w:spacing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投标方法定代表人(或授权代表) 签字：</w:t>
      </w:r>
      <w:r>
        <w:rPr>
          <w:rFonts w:hint="default" w:ascii="Times New Roman" w:hAnsi="Times New Roman" w:eastAsia="宋体" w:cs="Times New Roman"/>
          <w:color w:val="auto"/>
          <w:sz w:val="21"/>
          <w:szCs w:val="21"/>
          <w:highlight w:val="none"/>
          <w:u w:val="single"/>
        </w:rPr>
        <w:t xml:space="preserve">            </w:t>
      </w:r>
    </w:p>
    <w:p w14:paraId="60598FA4">
      <w:pPr>
        <w:shd w:val="clear"/>
        <w:tabs>
          <w:tab w:val="left" w:pos="5355"/>
        </w:tabs>
        <w:spacing w:line="360" w:lineRule="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color w:val="auto"/>
          <w:sz w:val="21"/>
          <w:szCs w:val="21"/>
          <w:highlight w:val="none"/>
        </w:rPr>
        <w:t>时间：</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年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 月   日</w:t>
      </w:r>
    </w:p>
    <w:p w14:paraId="17AD885E">
      <w:pP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br w:type="page"/>
      </w:r>
    </w:p>
    <w:p w14:paraId="020FFAC8">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rPr>
      </w:pPr>
      <w:bookmarkStart w:id="214" w:name="_Toc22902"/>
      <w:bookmarkStart w:id="215" w:name="_Toc10681"/>
      <w:bookmarkStart w:id="216" w:name="_Toc15265"/>
      <w:bookmarkStart w:id="217" w:name="_Toc1356"/>
      <w:bookmarkStart w:id="218" w:name="_Toc19239"/>
      <w:r>
        <w:rPr>
          <w:rFonts w:hint="default" w:ascii="Times New Roman" w:hAnsi="Times New Roman" w:cs="Times New Roman"/>
          <w:sz w:val="28"/>
          <w:szCs w:val="28"/>
        </w:rPr>
        <w:t>附件</w:t>
      </w:r>
      <w:r>
        <w:rPr>
          <w:rFonts w:hint="default" w:ascii="Times New Roman" w:hAnsi="Times New Roman" w:cs="Times New Roman"/>
          <w:sz w:val="28"/>
          <w:szCs w:val="28"/>
          <w:lang w:eastAsia="zh-CN"/>
        </w:rPr>
        <w:t>4：</w:t>
      </w:r>
      <w:bookmarkEnd w:id="214"/>
      <w:bookmarkEnd w:id="215"/>
      <w:bookmarkEnd w:id="216"/>
      <w:bookmarkEnd w:id="217"/>
      <w:bookmarkEnd w:id="218"/>
    </w:p>
    <w:p w14:paraId="0AF93C44">
      <w:pPr>
        <w:spacing w:line="360" w:lineRule="auto"/>
        <w:ind w:right="0" w:rightChars="0" w:firstLine="0" w:firstLineChars="0"/>
        <w:jc w:val="center"/>
        <w:rPr>
          <w:rFonts w:hint="default" w:ascii="Times New Roman" w:hAnsi="Times New Roman" w:cs="Times New Roman"/>
          <w:b/>
          <w:bCs/>
          <w:sz w:val="28"/>
          <w:szCs w:val="36"/>
        </w:rPr>
      </w:pPr>
      <w:r>
        <w:rPr>
          <w:rFonts w:hint="default" w:ascii="Times New Roman" w:hAnsi="Times New Roman" w:cs="Times New Roman"/>
          <w:b/>
          <w:bCs/>
          <w:sz w:val="28"/>
          <w:szCs w:val="36"/>
        </w:rPr>
        <w:t>声</w:t>
      </w:r>
      <w:r>
        <w:rPr>
          <w:rFonts w:hint="default" w:ascii="Times New Roman" w:hAnsi="Times New Roman" w:cs="Times New Roman"/>
          <w:b/>
          <w:bCs/>
          <w:sz w:val="28"/>
          <w:szCs w:val="36"/>
          <w:lang w:val="en-US" w:eastAsia="zh-CN"/>
        </w:rPr>
        <w:t xml:space="preserve"> </w:t>
      </w:r>
      <w:r>
        <w:rPr>
          <w:rFonts w:hint="default" w:ascii="Times New Roman" w:hAnsi="Times New Roman" w:cs="Times New Roman"/>
          <w:b/>
          <w:bCs/>
          <w:sz w:val="28"/>
          <w:szCs w:val="36"/>
        </w:rPr>
        <w:t>明</w:t>
      </w:r>
      <w:r>
        <w:rPr>
          <w:rFonts w:hint="default" w:ascii="Times New Roman" w:hAnsi="Times New Roman" w:cs="Times New Roman"/>
          <w:b/>
          <w:bCs/>
          <w:sz w:val="28"/>
          <w:szCs w:val="36"/>
          <w:lang w:val="en-US" w:eastAsia="zh-CN"/>
        </w:rPr>
        <w:t xml:space="preserve"> </w:t>
      </w:r>
      <w:r>
        <w:rPr>
          <w:rFonts w:hint="default" w:ascii="Times New Roman" w:hAnsi="Times New Roman" w:cs="Times New Roman"/>
          <w:b/>
          <w:bCs/>
          <w:sz w:val="28"/>
          <w:szCs w:val="36"/>
        </w:rPr>
        <w:t>函</w:t>
      </w:r>
    </w:p>
    <w:p w14:paraId="01B26171">
      <w:pPr>
        <w:tabs>
          <w:tab w:val="right" w:leader="hyphen" w:pos="8400"/>
        </w:tabs>
        <w:spacing w:line="360" w:lineRule="auto"/>
        <w:ind w:firstLine="402" w:firstLineChars="200"/>
        <w:jc w:val="center"/>
        <w:rPr>
          <w:rFonts w:hint="default" w:ascii="Times New Roman" w:hAnsi="Times New Roman" w:cs="Times New Roman"/>
          <w:b/>
          <w:sz w:val="20"/>
          <w:szCs w:val="20"/>
        </w:rPr>
      </w:pPr>
    </w:p>
    <w:p w14:paraId="1689A1F2">
      <w:pPr>
        <w:spacing w:line="360" w:lineRule="auto"/>
        <w:ind w:firstLine="420" w:firstLineChars="200"/>
        <w:rPr>
          <w:rFonts w:hint="default" w:ascii="Times New Roman" w:hAnsi="Times New Roman" w:cs="Times New Roman"/>
          <w:bCs/>
          <w:sz w:val="22"/>
          <w:szCs w:val="28"/>
        </w:rPr>
      </w:pPr>
      <w:r>
        <w:rPr>
          <w:rFonts w:hint="default" w:ascii="Times New Roman" w:hAnsi="Times New Roman" w:cs="Times New Roman"/>
          <w:szCs w:val="21"/>
        </w:rPr>
        <w:t>致：</w:t>
      </w:r>
    </w:p>
    <w:p w14:paraId="39167EF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关于贵单位</w:t>
      </w:r>
      <w:r>
        <w:rPr>
          <w:rFonts w:hint="default" w:ascii="Times New Roman" w:hAnsi="Times New Roman" w:cs="Times New Roman"/>
          <w:color w:val="000000"/>
          <w:szCs w:val="21"/>
        </w:rPr>
        <w:t>招标编号：__________</w:t>
      </w:r>
      <w:r>
        <w:rPr>
          <w:rFonts w:hint="default" w:ascii="Times New Roman" w:hAnsi="Times New Roman" w:cs="Times New Roman"/>
          <w:szCs w:val="21"/>
        </w:rPr>
        <w:t>的采购公告，本签字人愿意参加投标，同意提供招标项目一览表中规定的模板，并证明提交的下列文件和说明是准确的和真实的。</w:t>
      </w:r>
    </w:p>
    <w:p w14:paraId="2F113FC4">
      <w:pPr>
        <w:spacing w:line="360" w:lineRule="auto"/>
        <w:ind w:firstLine="440" w:firstLineChars="200"/>
        <w:rPr>
          <w:rFonts w:hint="default" w:ascii="Times New Roman" w:hAnsi="Times New Roman" w:cs="Times New Roman"/>
          <w:bCs/>
          <w:sz w:val="22"/>
          <w:szCs w:val="28"/>
        </w:rPr>
      </w:pPr>
    </w:p>
    <w:p w14:paraId="43C815F9">
      <w:pPr>
        <w:spacing w:line="360" w:lineRule="auto"/>
        <w:ind w:firstLine="440" w:firstLineChars="200"/>
        <w:rPr>
          <w:rFonts w:hint="default" w:ascii="Times New Roman" w:hAnsi="Times New Roman" w:cs="Times New Roman"/>
          <w:bCs/>
          <w:sz w:val="22"/>
          <w:szCs w:val="28"/>
        </w:rPr>
      </w:pPr>
      <w:r>
        <w:rPr>
          <w:rFonts w:hint="default" w:ascii="Times New Roman" w:hAnsi="Times New Roman" w:cs="Times New Roman"/>
          <w:bCs/>
          <w:sz w:val="22"/>
          <w:szCs w:val="28"/>
        </w:rPr>
        <w:t xml:space="preserve">1. </w:t>
      </w:r>
      <w:r>
        <w:rPr>
          <w:rFonts w:hint="default" w:ascii="Times New Roman" w:hAnsi="Times New Roman" w:cs="Times New Roman"/>
          <w:szCs w:val="21"/>
        </w:rPr>
        <w:t>由工商局签发的我方工商营业执照正本复印件（加盖公章）一份。</w:t>
      </w:r>
    </w:p>
    <w:p w14:paraId="6DFFCE24">
      <w:pPr>
        <w:spacing w:line="360" w:lineRule="auto"/>
        <w:ind w:firstLine="440" w:firstLineChars="200"/>
        <w:rPr>
          <w:rFonts w:hint="default" w:ascii="Times New Roman" w:hAnsi="Times New Roman" w:cs="Times New Roman"/>
          <w:bCs/>
          <w:sz w:val="22"/>
          <w:szCs w:val="28"/>
        </w:rPr>
      </w:pPr>
      <w:r>
        <w:rPr>
          <w:rFonts w:hint="default" w:ascii="Times New Roman" w:hAnsi="Times New Roman" w:cs="Times New Roman"/>
          <w:bCs/>
          <w:sz w:val="22"/>
          <w:szCs w:val="28"/>
        </w:rPr>
        <w:t xml:space="preserve">2. </w:t>
      </w:r>
      <w:r>
        <w:rPr>
          <w:rFonts w:hint="default" w:ascii="Times New Roman" w:hAnsi="Times New Roman" w:cs="Times New Roman"/>
          <w:szCs w:val="21"/>
        </w:rPr>
        <w:t>履约记录（用户单位名单）。</w:t>
      </w:r>
    </w:p>
    <w:p w14:paraId="09942F5F">
      <w:pPr>
        <w:spacing w:line="360" w:lineRule="auto"/>
        <w:ind w:firstLine="440" w:firstLineChars="200"/>
        <w:rPr>
          <w:rFonts w:hint="default" w:ascii="Times New Roman" w:hAnsi="Times New Roman" w:cs="Times New Roman"/>
          <w:bCs/>
          <w:sz w:val="22"/>
          <w:szCs w:val="28"/>
        </w:rPr>
      </w:pPr>
      <w:r>
        <w:rPr>
          <w:rFonts w:hint="default" w:ascii="Times New Roman" w:hAnsi="Times New Roman" w:cs="Times New Roman"/>
          <w:bCs/>
          <w:sz w:val="22"/>
          <w:szCs w:val="28"/>
        </w:rPr>
        <w:t xml:space="preserve">3. </w:t>
      </w:r>
      <w:r>
        <w:rPr>
          <w:rFonts w:hint="default" w:ascii="Times New Roman" w:hAnsi="Times New Roman" w:cs="Times New Roman"/>
          <w:szCs w:val="21"/>
        </w:rPr>
        <w:t>本签字人确认资格文件中的说明是真实的、准确的。</w:t>
      </w:r>
    </w:p>
    <w:p w14:paraId="14E9FF65">
      <w:pPr>
        <w:spacing w:line="360" w:lineRule="auto"/>
        <w:ind w:firstLine="440" w:firstLineChars="200"/>
        <w:rPr>
          <w:rFonts w:hint="default" w:ascii="Times New Roman" w:hAnsi="Times New Roman" w:cs="Times New Roman"/>
          <w:bCs/>
          <w:sz w:val="22"/>
          <w:szCs w:val="28"/>
        </w:rPr>
      </w:pPr>
    </w:p>
    <w:p w14:paraId="6FF77BC9">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单位名称</w:t>
      </w:r>
      <w:r>
        <w:rPr>
          <w:rFonts w:hint="default" w:ascii="Times New Roman" w:hAnsi="Times New Roman" w:cs="Times New Roman" w:eastAsiaTheme="minorEastAsia"/>
          <w:color w:val="auto"/>
          <w:szCs w:val="21"/>
        </w:rPr>
        <w:t>（盖章）</w:t>
      </w:r>
      <w:r>
        <w:rPr>
          <w:rFonts w:hint="default" w:ascii="Times New Roman" w:hAnsi="Times New Roman" w:cs="Times New Roman"/>
          <w:szCs w:val="21"/>
        </w:rPr>
        <w:t>：___________________________________</w:t>
      </w:r>
    </w:p>
    <w:p w14:paraId="0454D3C5">
      <w:pPr>
        <w:pStyle w:val="15"/>
        <w:spacing w:line="360" w:lineRule="auto"/>
        <w:ind w:firstLine="560"/>
        <w:rPr>
          <w:rFonts w:hint="default" w:ascii="Times New Roman" w:hAnsi="Times New Roman" w:cs="Times New Roman"/>
        </w:rPr>
      </w:pPr>
    </w:p>
    <w:p w14:paraId="454CE8E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地址：_______________________________________</w:t>
      </w:r>
    </w:p>
    <w:p w14:paraId="328F0869">
      <w:pPr>
        <w:spacing w:line="360" w:lineRule="auto"/>
        <w:ind w:firstLine="440" w:firstLineChars="200"/>
        <w:rPr>
          <w:rFonts w:hint="default" w:ascii="Times New Roman" w:hAnsi="Times New Roman" w:cs="Times New Roman"/>
          <w:bCs/>
          <w:sz w:val="22"/>
          <w:szCs w:val="28"/>
        </w:rPr>
      </w:pPr>
    </w:p>
    <w:p w14:paraId="3442639C">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授权人签字：___________</w:t>
      </w:r>
    </w:p>
    <w:p w14:paraId="71F42BBD">
      <w:pPr>
        <w:spacing w:line="360" w:lineRule="auto"/>
        <w:ind w:firstLine="440" w:firstLineChars="200"/>
        <w:rPr>
          <w:rFonts w:hint="default" w:ascii="Times New Roman" w:hAnsi="Times New Roman" w:cs="Times New Roman"/>
          <w:bCs/>
          <w:sz w:val="22"/>
          <w:szCs w:val="28"/>
        </w:rPr>
      </w:pPr>
    </w:p>
    <w:p w14:paraId="3F3EEA38">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职务：_________________</w:t>
      </w:r>
    </w:p>
    <w:p w14:paraId="6BAC4A39">
      <w:pPr>
        <w:spacing w:line="360" w:lineRule="auto"/>
        <w:ind w:firstLine="440" w:firstLineChars="200"/>
        <w:rPr>
          <w:rFonts w:hint="default" w:ascii="Times New Roman" w:hAnsi="Times New Roman" w:cs="Times New Roman"/>
          <w:bCs/>
          <w:sz w:val="22"/>
          <w:szCs w:val="28"/>
        </w:rPr>
      </w:pPr>
    </w:p>
    <w:p w14:paraId="4BA84B6A">
      <w:pPr>
        <w:spacing w:line="360" w:lineRule="auto"/>
        <w:ind w:firstLine="420" w:firstLineChars="200"/>
        <w:rPr>
          <w:rFonts w:hint="default" w:ascii="Times New Roman" w:hAnsi="Times New Roman" w:cs="Times New Roman"/>
          <w:bCs/>
          <w:sz w:val="22"/>
          <w:szCs w:val="28"/>
        </w:rPr>
      </w:pPr>
      <w:r>
        <w:rPr>
          <w:rFonts w:hint="default" w:ascii="Times New Roman" w:hAnsi="Times New Roman" w:cs="Times New Roman"/>
          <w:szCs w:val="21"/>
        </w:rPr>
        <w:t>电话：_________________</w:t>
      </w:r>
    </w:p>
    <w:p w14:paraId="12621221">
      <w:pPr>
        <w:spacing w:line="360" w:lineRule="auto"/>
        <w:ind w:firstLine="440" w:firstLineChars="200"/>
        <w:rPr>
          <w:rFonts w:hint="default" w:ascii="Times New Roman" w:hAnsi="Times New Roman" w:cs="Times New Roman"/>
          <w:bCs/>
          <w:sz w:val="22"/>
          <w:szCs w:val="28"/>
        </w:rPr>
      </w:pPr>
    </w:p>
    <w:p w14:paraId="575E2FB0">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传真：________________</w:t>
      </w:r>
    </w:p>
    <w:p w14:paraId="53585983">
      <w:pPr>
        <w:spacing w:line="360" w:lineRule="auto"/>
        <w:ind w:firstLine="420" w:firstLineChars="200"/>
        <w:rPr>
          <w:rFonts w:hint="default" w:ascii="Times New Roman" w:hAnsi="Times New Roman" w:cs="Times New Roman"/>
          <w:szCs w:val="21"/>
        </w:rPr>
      </w:pPr>
    </w:p>
    <w:p w14:paraId="7F6EE9FA">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邮编：_________________</w:t>
      </w:r>
    </w:p>
    <w:p w14:paraId="5AA14B7A">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bCs/>
          <w:sz w:val="22"/>
          <w:szCs w:val="28"/>
        </w:rPr>
        <w:br w:type="page"/>
      </w:r>
      <w:r>
        <w:rPr>
          <w:rFonts w:hint="default" w:ascii="Times New Roman" w:hAnsi="Times New Roman" w:cs="Times New Roman"/>
          <w:sz w:val="28"/>
          <w:szCs w:val="28"/>
        </w:rPr>
        <w:t>附件</w:t>
      </w:r>
      <w:r>
        <w:rPr>
          <w:rFonts w:hint="default" w:ascii="Times New Roman" w:hAnsi="Times New Roman" w:cs="Times New Roman"/>
          <w:sz w:val="28"/>
          <w:szCs w:val="28"/>
          <w:lang w:val="en-US" w:eastAsia="zh-CN"/>
        </w:rPr>
        <w:t>5</w:t>
      </w:r>
      <w:r>
        <w:rPr>
          <w:rFonts w:hint="default" w:ascii="Times New Roman" w:hAnsi="Times New Roman" w:cs="Times New Roman"/>
          <w:sz w:val="28"/>
          <w:szCs w:val="28"/>
          <w:lang w:eastAsia="zh-CN"/>
        </w:rPr>
        <w:t>：</w:t>
      </w:r>
    </w:p>
    <w:p w14:paraId="68854740">
      <w:pPr>
        <w:tabs>
          <w:tab w:val="left" w:pos="5355"/>
        </w:tabs>
        <w:ind w:right="-15" w:rightChars="-7"/>
        <w:jc w:val="center"/>
        <w:rPr>
          <w:rFonts w:hint="default" w:ascii="Times New Roman" w:hAnsi="Times New Roman" w:eastAsia="宋体" w:cs="Times New Roman"/>
          <w:b/>
          <w:bCs/>
          <w:color w:val="auto"/>
          <w:sz w:val="28"/>
          <w:highlight w:val="none"/>
        </w:rPr>
      </w:pPr>
      <w:r>
        <w:rPr>
          <w:rFonts w:hint="default" w:ascii="Times New Roman" w:hAnsi="Times New Roman" w:eastAsia="宋体" w:cs="Times New Roman"/>
          <w:b/>
          <w:bCs/>
          <w:color w:val="auto"/>
          <w:sz w:val="28"/>
          <w:highlight w:val="none"/>
        </w:rPr>
        <w:t>技术规格和商务偏离表</w:t>
      </w:r>
    </w:p>
    <w:p w14:paraId="7BC7E528">
      <w:pPr>
        <w:tabs>
          <w:tab w:val="left" w:pos="5355"/>
        </w:tabs>
        <w:rPr>
          <w:rFonts w:hint="default" w:ascii="Times New Roman" w:hAnsi="Times New Roman" w:eastAsia="宋体" w:cs="Times New Roman"/>
          <w:color w:val="auto"/>
          <w:sz w:val="24"/>
          <w:szCs w:val="24"/>
          <w:highlight w:val="none"/>
        </w:rPr>
      </w:pPr>
    </w:p>
    <w:p w14:paraId="79867A85">
      <w:pPr>
        <w:tabs>
          <w:tab w:val="left" w:pos="5355"/>
        </w:tabs>
        <w:rPr>
          <w:rFonts w:hint="default" w:ascii="Times New Roman" w:hAnsi="Times New Roman" w:eastAsia="宋体" w:cs="Times New Roman"/>
          <w:color w:val="auto"/>
          <w:sz w:val="24"/>
          <w:szCs w:val="24"/>
          <w:highlight w:val="none"/>
        </w:rPr>
      </w:pPr>
    </w:p>
    <w:p w14:paraId="06D8738F">
      <w:pPr>
        <w:tabs>
          <w:tab w:val="left" w:pos="5355"/>
        </w:tabs>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投标方名称：</w:t>
      </w:r>
      <w:r>
        <w:rPr>
          <w:rFonts w:hint="default" w:ascii="Times New Roman" w:hAnsi="Times New Roman" w:eastAsia="宋体" w:cs="Times New Roman"/>
          <w:color w:val="auto"/>
          <w:sz w:val="24"/>
          <w:szCs w:val="24"/>
          <w:highlight w:val="none"/>
          <w:u w:val="single"/>
        </w:rPr>
        <w:t xml:space="preserve">  （全称并加盖公章）    </w:t>
      </w:r>
      <w:r>
        <w:rPr>
          <w:rFonts w:hint="default" w:ascii="Times New Roman" w:hAnsi="Times New Roman" w:eastAsia="宋体" w:cs="Times New Roman"/>
          <w:color w:val="auto"/>
          <w:sz w:val="24"/>
          <w:szCs w:val="24"/>
          <w:highlight w:val="none"/>
        </w:rPr>
        <w:t xml:space="preserve">       招标编号：</w:t>
      </w:r>
    </w:p>
    <w:p w14:paraId="47EEBA40">
      <w:pPr>
        <w:tabs>
          <w:tab w:val="left" w:pos="5355"/>
        </w:tabs>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none"/>
        </w:rPr>
        <w:t xml:space="preserve"> </w:t>
      </w:r>
      <w:r>
        <w:rPr>
          <w:rFonts w:hint="default" w:ascii="Times New Roman" w:hAnsi="Times New Roman" w:eastAsia="宋体" w:cs="Times New Roman"/>
          <w:color w:val="auto"/>
          <w:sz w:val="24"/>
          <w:szCs w:val="24"/>
          <w:highlight w:val="none"/>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2340"/>
        <w:gridCol w:w="1980"/>
        <w:gridCol w:w="1980"/>
      </w:tblGrid>
      <w:tr w14:paraId="5B9C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1072AEC">
            <w:pPr>
              <w:keepNext w:val="0"/>
              <w:keepLines w:val="0"/>
              <w:suppressLineNumbers w:val="0"/>
              <w:tabs>
                <w:tab w:val="left" w:pos="5355"/>
              </w:tabs>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序号</w:t>
            </w:r>
            <w:r>
              <w:rPr>
                <w:rFonts w:hint="default" w:ascii="Times New Roman" w:hAnsi="Times New Roman" w:eastAsia="宋体" w:cs="Times New Roman"/>
                <w:color w:val="auto"/>
                <w:sz w:val="24"/>
                <w:szCs w:val="24"/>
                <w:highlight w:val="none"/>
                <w:lang w:val="en-US" w:eastAsia="zh-CN"/>
              </w:rPr>
              <w:t>No.</w:t>
            </w:r>
          </w:p>
        </w:tc>
        <w:tc>
          <w:tcPr>
            <w:tcW w:w="1620" w:type="dxa"/>
            <w:noWrap w:val="0"/>
            <w:vAlign w:val="center"/>
          </w:tcPr>
          <w:p w14:paraId="5BA0FE77">
            <w:pPr>
              <w:keepNext w:val="0"/>
              <w:keepLines w:val="0"/>
              <w:suppressLineNumbers w:val="0"/>
              <w:tabs>
                <w:tab w:val="left" w:pos="5355"/>
              </w:tabs>
              <w:spacing w:before="0" w:beforeAutospacing="0" w:after="0" w:afterAutospacing="0"/>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货物名称</w:t>
            </w:r>
            <w:r>
              <w:rPr>
                <w:rFonts w:hint="default" w:ascii="Times New Roman" w:hAnsi="Times New Roman" w:eastAsia="宋体" w:cs="Times New Roman"/>
                <w:color w:val="auto"/>
                <w:sz w:val="24"/>
                <w:szCs w:val="24"/>
                <w:highlight w:val="none"/>
                <w:lang w:val="en-US" w:eastAsia="zh-CN"/>
              </w:rPr>
              <w:t>Name</w:t>
            </w:r>
          </w:p>
        </w:tc>
        <w:tc>
          <w:tcPr>
            <w:tcW w:w="2340" w:type="dxa"/>
            <w:noWrap w:val="0"/>
            <w:vAlign w:val="center"/>
          </w:tcPr>
          <w:p w14:paraId="676FC50F">
            <w:pPr>
              <w:keepNext w:val="0"/>
              <w:keepLines w:val="0"/>
              <w:suppressLineNumbers w:val="0"/>
              <w:tabs>
                <w:tab w:val="left" w:pos="5355"/>
              </w:tabs>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招标文件要求Bidding document requirements</w:t>
            </w:r>
          </w:p>
        </w:tc>
        <w:tc>
          <w:tcPr>
            <w:tcW w:w="1980" w:type="dxa"/>
            <w:noWrap w:val="0"/>
            <w:vAlign w:val="center"/>
          </w:tcPr>
          <w:p w14:paraId="0CD05434">
            <w:pPr>
              <w:keepNext w:val="0"/>
              <w:keepLines w:val="0"/>
              <w:suppressLineNumbers w:val="0"/>
              <w:tabs>
                <w:tab w:val="left" w:pos="5355"/>
              </w:tabs>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投标响应</w:t>
            </w:r>
          </w:p>
          <w:p w14:paraId="794EDA71">
            <w:pPr>
              <w:keepNext w:val="0"/>
              <w:keepLines w:val="0"/>
              <w:suppressLineNumbers w:val="0"/>
              <w:tabs>
                <w:tab w:val="left" w:pos="5355"/>
              </w:tabs>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Bid response</w:t>
            </w:r>
          </w:p>
        </w:tc>
        <w:tc>
          <w:tcPr>
            <w:tcW w:w="1980" w:type="dxa"/>
            <w:noWrap w:val="0"/>
            <w:vAlign w:val="center"/>
          </w:tcPr>
          <w:p w14:paraId="123D4B51">
            <w:pPr>
              <w:keepNext w:val="0"/>
              <w:keepLines w:val="0"/>
              <w:suppressLineNumbers w:val="0"/>
              <w:tabs>
                <w:tab w:val="left" w:pos="5355"/>
              </w:tabs>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偏离说明Deviation description</w:t>
            </w:r>
          </w:p>
        </w:tc>
      </w:tr>
      <w:tr w14:paraId="1A18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28AF4720">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620" w:type="dxa"/>
            <w:noWrap w:val="0"/>
            <w:vAlign w:val="top"/>
          </w:tcPr>
          <w:p w14:paraId="588E1738">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2340" w:type="dxa"/>
            <w:noWrap w:val="0"/>
            <w:vAlign w:val="top"/>
          </w:tcPr>
          <w:p w14:paraId="17D70BBD">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0D9AF498">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40D5C08A">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r>
      <w:tr w14:paraId="0E24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79C18D37">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620" w:type="dxa"/>
            <w:noWrap w:val="0"/>
            <w:vAlign w:val="top"/>
          </w:tcPr>
          <w:p w14:paraId="0FDBD805">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2340" w:type="dxa"/>
            <w:noWrap w:val="0"/>
            <w:vAlign w:val="top"/>
          </w:tcPr>
          <w:p w14:paraId="5A0DF473">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15C1967A">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439849F8">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r>
      <w:tr w14:paraId="51DD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20" w:type="dxa"/>
            <w:noWrap w:val="0"/>
            <w:vAlign w:val="top"/>
          </w:tcPr>
          <w:p w14:paraId="6F31A28D">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620" w:type="dxa"/>
            <w:noWrap w:val="0"/>
            <w:vAlign w:val="top"/>
          </w:tcPr>
          <w:p w14:paraId="142B4A97">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2340" w:type="dxa"/>
            <w:noWrap w:val="0"/>
            <w:vAlign w:val="top"/>
          </w:tcPr>
          <w:p w14:paraId="2893B4F0">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5C4CACFC">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73E01EFB">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r>
      <w:tr w14:paraId="33A1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164CEFDB">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620" w:type="dxa"/>
            <w:noWrap w:val="0"/>
            <w:vAlign w:val="top"/>
          </w:tcPr>
          <w:p w14:paraId="2BADEB91">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2340" w:type="dxa"/>
            <w:noWrap w:val="0"/>
            <w:vAlign w:val="top"/>
          </w:tcPr>
          <w:p w14:paraId="274C93B7">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69C2CB5A">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0E273BA4">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r>
      <w:tr w14:paraId="3564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0E0A9C29">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620" w:type="dxa"/>
            <w:noWrap w:val="0"/>
            <w:vAlign w:val="top"/>
          </w:tcPr>
          <w:p w14:paraId="6B54793F">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2340" w:type="dxa"/>
            <w:noWrap w:val="0"/>
            <w:vAlign w:val="top"/>
          </w:tcPr>
          <w:p w14:paraId="6CA63396">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18CBF53A">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5C125D3E">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r>
      <w:tr w14:paraId="10BE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6999F626">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620" w:type="dxa"/>
            <w:noWrap w:val="0"/>
            <w:vAlign w:val="top"/>
          </w:tcPr>
          <w:p w14:paraId="78405E0E">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2340" w:type="dxa"/>
            <w:noWrap w:val="0"/>
            <w:vAlign w:val="top"/>
          </w:tcPr>
          <w:p w14:paraId="68430421">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0694973C">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318B4F0F">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r>
      <w:tr w14:paraId="5C51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68289006">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620" w:type="dxa"/>
            <w:noWrap w:val="0"/>
            <w:vAlign w:val="top"/>
          </w:tcPr>
          <w:p w14:paraId="0DDDF756">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2340" w:type="dxa"/>
            <w:noWrap w:val="0"/>
            <w:vAlign w:val="top"/>
          </w:tcPr>
          <w:p w14:paraId="345B525E">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595A74C3">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7F5853F9">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r>
      <w:tr w14:paraId="1893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14:paraId="451223D8">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620" w:type="dxa"/>
            <w:noWrap w:val="0"/>
            <w:vAlign w:val="top"/>
          </w:tcPr>
          <w:p w14:paraId="64EA0FC6">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2340" w:type="dxa"/>
            <w:noWrap w:val="0"/>
            <w:vAlign w:val="top"/>
          </w:tcPr>
          <w:p w14:paraId="572EA1C8">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4EB2E193">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c>
          <w:tcPr>
            <w:tcW w:w="1980" w:type="dxa"/>
            <w:noWrap w:val="0"/>
            <w:vAlign w:val="top"/>
          </w:tcPr>
          <w:p w14:paraId="791371CC">
            <w:pPr>
              <w:keepNext w:val="0"/>
              <w:keepLines w:val="0"/>
              <w:suppressLineNumbers w:val="0"/>
              <w:tabs>
                <w:tab w:val="left" w:pos="5355"/>
              </w:tabs>
              <w:spacing w:before="0" w:beforeAutospacing="0" w:after="0" w:afterAutospacing="0"/>
              <w:ind w:left="0" w:right="0"/>
              <w:rPr>
                <w:rFonts w:hint="default" w:ascii="Times New Roman" w:hAnsi="Times New Roman" w:eastAsia="宋体" w:cs="Times New Roman"/>
                <w:color w:val="auto"/>
                <w:sz w:val="24"/>
                <w:szCs w:val="24"/>
                <w:highlight w:val="none"/>
              </w:rPr>
            </w:pPr>
          </w:p>
        </w:tc>
      </w:tr>
    </w:tbl>
    <w:p w14:paraId="2C353CBB">
      <w:pPr>
        <w:tabs>
          <w:tab w:val="left" w:pos="5355"/>
        </w:tabs>
        <w:rPr>
          <w:rFonts w:hint="default" w:ascii="Times New Roman" w:hAnsi="Times New Roman" w:eastAsia="宋体" w:cs="Times New Roman"/>
          <w:color w:val="auto"/>
          <w:sz w:val="24"/>
          <w:szCs w:val="24"/>
          <w:highlight w:val="none"/>
        </w:rPr>
      </w:pPr>
    </w:p>
    <w:p w14:paraId="5AFA12C7">
      <w:pPr>
        <w:pStyle w:val="3"/>
        <w:numPr>
          <w:ilvl w:val="1"/>
          <w:numId w:val="0"/>
        </w:numPr>
        <w:ind w:leftChars="0"/>
        <w:rPr>
          <w:rFonts w:hint="default" w:ascii="Times New Roman" w:hAnsi="Times New Roman" w:cs="Times New Roman"/>
          <w:sz w:val="28"/>
          <w:szCs w:val="28"/>
          <w:lang w:eastAsia="zh-CN"/>
        </w:rPr>
      </w:pPr>
      <w:r>
        <w:rPr>
          <w:rFonts w:hint="default" w:ascii="Times New Roman" w:hAnsi="Times New Roman" w:eastAsia="宋体" w:cs="Times New Roman"/>
          <w:color w:val="auto"/>
          <w:sz w:val="24"/>
          <w:szCs w:val="24"/>
          <w:highlight w:val="none"/>
        </w:rPr>
        <w:t>投标方授权代表签字：</w:t>
      </w:r>
      <w:r>
        <w:rPr>
          <w:rFonts w:hint="default" w:ascii="Times New Roman" w:hAnsi="Times New Roman" w:eastAsia="宋体" w:cs="Times New Roman"/>
          <w:color w:val="auto"/>
          <w:sz w:val="24"/>
          <w:szCs w:val="24"/>
          <w:highlight w:val="none"/>
          <w:u w:val="single"/>
        </w:rPr>
        <w:t xml:space="preserve">         </w:t>
      </w:r>
    </w:p>
    <w:p w14:paraId="22C3AD2E">
      <w:pPr>
        <w:pStyle w:val="3"/>
        <w:numPr>
          <w:ilvl w:val="1"/>
          <w:numId w:val="0"/>
        </w:numPr>
        <w:ind w:leftChars="0"/>
        <w:rPr>
          <w:rFonts w:hint="default" w:ascii="Times New Roman" w:hAnsi="Times New Roman" w:cs="Times New Roman"/>
        </w:rPr>
      </w:pPr>
    </w:p>
    <w:p w14:paraId="691F7234">
      <w:pPr>
        <w:rPr>
          <w:rFonts w:hint="default" w:ascii="Times New Roman" w:hAnsi="Times New Roman" w:cs="Times New Roman"/>
          <w:b/>
          <w:bCs/>
          <w:sz w:val="28"/>
          <w:szCs w:val="36"/>
        </w:rPr>
      </w:pPr>
      <w:r>
        <w:rPr>
          <w:rFonts w:hint="default" w:ascii="Times New Roman" w:hAnsi="Times New Roman" w:cs="Times New Roman"/>
          <w:b/>
          <w:bCs/>
          <w:sz w:val="28"/>
          <w:szCs w:val="36"/>
        </w:rPr>
        <w:br w:type="page"/>
      </w:r>
    </w:p>
    <w:p w14:paraId="6ABC3B40">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附件</w:t>
      </w:r>
      <w:r>
        <w:rPr>
          <w:rFonts w:hint="default" w:ascii="Times New Roman" w:hAnsi="Times New Roman" w:cs="Times New Roman"/>
          <w:sz w:val="28"/>
          <w:szCs w:val="28"/>
          <w:lang w:eastAsia="zh-CN"/>
        </w:rPr>
        <w:t>6：</w:t>
      </w:r>
    </w:p>
    <w:p w14:paraId="066A37F9">
      <w:pPr>
        <w:spacing w:line="360" w:lineRule="auto"/>
        <w:ind w:right="0" w:rightChars="0" w:firstLine="0" w:firstLineChars="0"/>
        <w:jc w:val="center"/>
        <w:rPr>
          <w:rFonts w:hint="default" w:ascii="Times New Roman" w:hAnsi="Times New Roman" w:cs="Times New Roman"/>
          <w:b/>
          <w:bCs/>
          <w:sz w:val="28"/>
          <w:szCs w:val="36"/>
        </w:rPr>
      </w:pPr>
      <w:r>
        <w:rPr>
          <w:rFonts w:hint="default" w:ascii="Times New Roman" w:hAnsi="Times New Roman" w:cs="Times New Roman"/>
          <w:b/>
          <w:bCs/>
          <w:sz w:val="28"/>
          <w:szCs w:val="36"/>
        </w:rPr>
        <w:t>相关项目业绩一览表</w:t>
      </w:r>
    </w:p>
    <w:p w14:paraId="31E5E33E">
      <w:pPr>
        <w:rPr>
          <w:rFonts w:hint="default" w:ascii="Times New Roman" w:hAnsi="Times New Roman" w:cs="Times New Roman"/>
        </w:rPr>
      </w:pPr>
    </w:p>
    <w:tbl>
      <w:tblPr>
        <w:tblStyle w:val="16"/>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88"/>
        <w:gridCol w:w="1262"/>
        <w:gridCol w:w="2435"/>
        <w:gridCol w:w="1313"/>
        <w:gridCol w:w="1304"/>
      </w:tblGrid>
      <w:tr w14:paraId="2F28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52E58EB3">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b/>
                <w:bCs/>
                <w:color w:val="auto"/>
                <w:sz w:val="28"/>
                <w:lang w:val="en-US" w:eastAsia="zh-CN"/>
              </w:rPr>
              <w:t xml:space="preserve"> </w:t>
            </w:r>
            <w:r>
              <w:rPr>
                <w:rFonts w:hint="default" w:ascii="Times New Roman" w:hAnsi="Times New Roman" w:eastAsia="仿宋" w:cs="Times New Roman"/>
                <w:color w:val="auto"/>
                <w:szCs w:val="21"/>
              </w:rPr>
              <w:t>客户名称</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0A96E45">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合同金额</w:t>
            </w:r>
          </w:p>
          <w:p w14:paraId="26F09216">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（万元）</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C810D4D">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签约年份</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207021CC">
            <w:pPr>
              <w:tabs>
                <w:tab w:val="left" w:pos="5355"/>
              </w:tabs>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内容</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D498048">
            <w:pPr>
              <w:tabs>
                <w:tab w:val="left" w:pos="5355"/>
              </w:tabs>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客户联系人</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1456D463">
            <w:pPr>
              <w:tabs>
                <w:tab w:val="left" w:pos="5355"/>
              </w:tabs>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联系电话</w:t>
            </w:r>
          </w:p>
        </w:tc>
      </w:tr>
      <w:tr w14:paraId="67F8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2EA7C910">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7B24EDA">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F43F2D8">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2E484EB">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C47B79A">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ADDBC69">
            <w:pPr>
              <w:tabs>
                <w:tab w:val="left" w:pos="5355"/>
              </w:tabs>
              <w:jc w:val="center"/>
              <w:rPr>
                <w:rFonts w:hint="default" w:ascii="Times New Roman" w:hAnsi="Times New Roman" w:eastAsia="仿宋" w:cs="Times New Roman"/>
                <w:color w:val="auto"/>
                <w:szCs w:val="21"/>
              </w:rPr>
            </w:pPr>
          </w:p>
        </w:tc>
      </w:tr>
      <w:tr w14:paraId="3FC6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15778C4F">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F1E23B9">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65563F2">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61CA742F">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3E529D0">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950A66A">
            <w:pPr>
              <w:tabs>
                <w:tab w:val="left" w:pos="5355"/>
              </w:tabs>
              <w:jc w:val="center"/>
              <w:rPr>
                <w:rFonts w:hint="default" w:ascii="Times New Roman" w:hAnsi="Times New Roman" w:eastAsia="仿宋" w:cs="Times New Roman"/>
                <w:color w:val="auto"/>
                <w:szCs w:val="21"/>
              </w:rPr>
            </w:pPr>
          </w:p>
        </w:tc>
      </w:tr>
      <w:tr w14:paraId="56C0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725E30A0">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D80644A">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2DAB3C7">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1E37565">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46E15A7">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D4B8216">
            <w:pPr>
              <w:tabs>
                <w:tab w:val="left" w:pos="5355"/>
              </w:tabs>
              <w:jc w:val="center"/>
              <w:rPr>
                <w:rFonts w:hint="default" w:ascii="Times New Roman" w:hAnsi="Times New Roman" w:eastAsia="仿宋" w:cs="Times New Roman"/>
                <w:color w:val="auto"/>
                <w:szCs w:val="21"/>
              </w:rPr>
            </w:pPr>
          </w:p>
        </w:tc>
      </w:tr>
      <w:tr w14:paraId="56D1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503FCF66">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4F59215">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54E4CDA">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7CE067E">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0E5D4B7">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784B093E">
            <w:pPr>
              <w:tabs>
                <w:tab w:val="left" w:pos="5355"/>
              </w:tabs>
              <w:jc w:val="center"/>
              <w:rPr>
                <w:rFonts w:hint="default" w:ascii="Times New Roman" w:hAnsi="Times New Roman" w:eastAsia="仿宋" w:cs="Times New Roman"/>
                <w:color w:val="auto"/>
                <w:szCs w:val="21"/>
              </w:rPr>
            </w:pPr>
          </w:p>
        </w:tc>
      </w:tr>
      <w:tr w14:paraId="027B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667CC8FE">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8A6565D">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B548E32">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5270B2CC">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647B5C0">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8D4EDB0">
            <w:pPr>
              <w:tabs>
                <w:tab w:val="left" w:pos="5355"/>
              </w:tabs>
              <w:jc w:val="center"/>
              <w:rPr>
                <w:rFonts w:hint="default" w:ascii="Times New Roman" w:hAnsi="Times New Roman" w:eastAsia="仿宋" w:cs="Times New Roman"/>
                <w:color w:val="auto"/>
                <w:szCs w:val="21"/>
              </w:rPr>
            </w:pPr>
          </w:p>
        </w:tc>
      </w:tr>
      <w:tr w14:paraId="1084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532048F8">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652C710C">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7AEAC95">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0D9491E5">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3682A99">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D83C96F">
            <w:pPr>
              <w:tabs>
                <w:tab w:val="left" w:pos="5355"/>
              </w:tabs>
              <w:jc w:val="center"/>
              <w:rPr>
                <w:rFonts w:hint="default" w:ascii="Times New Roman" w:hAnsi="Times New Roman" w:eastAsia="仿宋" w:cs="Times New Roman"/>
                <w:color w:val="auto"/>
                <w:szCs w:val="21"/>
              </w:rPr>
            </w:pPr>
          </w:p>
        </w:tc>
      </w:tr>
      <w:tr w14:paraId="6B7D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7ED86345">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D438330">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91A0368">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54B4D3B6">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BEC0052">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751FFDF">
            <w:pPr>
              <w:tabs>
                <w:tab w:val="left" w:pos="5355"/>
              </w:tabs>
              <w:jc w:val="center"/>
              <w:rPr>
                <w:rFonts w:hint="default" w:ascii="Times New Roman" w:hAnsi="Times New Roman" w:eastAsia="仿宋" w:cs="Times New Roman"/>
                <w:color w:val="auto"/>
                <w:szCs w:val="21"/>
              </w:rPr>
            </w:pPr>
          </w:p>
        </w:tc>
      </w:tr>
      <w:tr w14:paraId="58DD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28CB9315">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0678B53A">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C79B437">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48BA944F">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49459CA">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D875B43">
            <w:pPr>
              <w:tabs>
                <w:tab w:val="left" w:pos="5355"/>
              </w:tabs>
              <w:jc w:val="center"/>
              <w:rPr>
                <w:rFonts w:hint="default" w:ascii="Times New Roman" w:hAnsi="Times New Roman" w:eastAsia="仿宋" w:cs="Times New Roman"/>
                <w:color w:val="auto"/>
                <w:szCs w:val="21"/>
              </w:rPr>
            </w:pPr>
          </w:p>
        </w:tc>
      </w:tr>
      <w:tr w14:paraId="42D1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4A190D50">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68D13F91">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FA94DDF">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0CE6F51">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66587C3">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D508B4A">
            <w:pPr>
              <w:tabs>
                <w:tab w:val="left" w:pos="5355"/>
              </w:tabs>
              <w:jc w:val="center"/>
              <w:rPr>
                <w:rFonts w:hint="default" w:ascii="Times New Roman" w:hAnsi="Times New Roman" w:eastAsia="仿宋" w:cs="Times New Roman"/>
                <w:color w:val="auto"/>
                <w:szCs w:val="21"/>
              </w:rPr>
            </w:pPr>
          </w:p>
        </w:tc>
      </w:tr>
      <w:tr w14:paraId="6F9A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31D6BEBE">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43C961F">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7082DE1">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14961388">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CD06D6D">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4270E248">
            <w:pPr>
              <w:tabs>
                <w:tab w:val="left" w:pos="5355"/>
              </w:tabs>
              <w:jc w:val="center"/>
              <w:rPr>
                <w:rFonts w:hint="default" w:ascii="Times New Roman" w:hAnsi="Times New Roman" w:eastAsia="仿宋" w:cs="Times New Roman"/>
                <w:color w:val="auto"/>
                <w:szCs w:val="21"/>
              </w:rPr>
            </w:pPr>
          </w:p>
        </w:tc>
      </w:tr>
      <w:tr w14:paraId="2932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469BC9A5">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0105EA07">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9BF8E6F">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1BF1E99D">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409B8CA">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2E4561D">
            <w:pPr>
              <w:tabs>
                <w:tab w:val="left" w:pos="5355"/>
              </w:tabs>
              <w:jc w:val="center"/>
              <w:rPr>
                <w:rFonts w:hint="default" w:ascii="Times New Roman" w:hAnsi="Times New Roman" w:eastAsia="仿宋" w:cs="Times New Roman"/>
                <w:color w:val="auto"/>
                <w:szCs w:val="21"/>
              </w:rPr>
            </w:pPr>
          </w:p>
        </w:tc>
      </w:tr>
      <w:tr w14:paraId="5714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21A36DAF">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31B105DE">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1D03D15">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464F7B6C">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3172BDC">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BB67B6F">
            <w:pPr>
              <w:tabs>
                <w:tab w:val="left" w:pos="5355"/>
              </w:tabs>
              <w:jc w:val="center"/>
              <w:rPr>
                <w:rFonts w:hint="default" w:ascii="Times New Roman" w:hAnsi="Times New Roman" w:eastAsia="仿宋" w:cs="Times New Roman"/>
                <w:color w:val="auto"/>
                <w:szCs w:val="21"/>
              </w:rPr>
            </w:pPr>
          </w:p>
        </w:tc>
      </w:tr>
      <w:tr w14:paraId="1B10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noWrap w:val="0"/>
            <w:vAlign w:val="center"/>
          </w:tcPr>
          <w:p w14:paraId="129AA0D5">
            <w:pPr>
              <w:tabs>
                <w:tab w:val="left" w:pos="5355"/>
              </w:tabs>
              <w:jc w:val="center"/>
              <w:rPr>
                <w:rFonts w:hint="default" w:ascii="Times New Roman" w:hAnsi="Times New Roman" w:eastAsia="仿宋" w:cs="Times New Roman"/>
                <w:color w:val="auto"/>
                <w:szCs w:val="21"/>
              </w:rPr>
            </w:pP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B04CAF2">
            <w:pPr>
              <w:tabs>
                <w:tab w:val="left" w:pos="5355"/>
              </w:tabs>
              <w:jc w:val="center"/>
              <w:rPr>
                <w:rFonts w:hint="default" w:ascii="Times New Roman" w:hAnsi="Times New Roman" w:eastAsia="仿宋" w:cs="Times New Roman"/>
                <w:color w:val="auto"/>
                <w:szCs w:val="21"/>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F805F2B">
            <w:pPr>
              <w:tabs>
                <w:tab w:val="left" w:pos="5355"/>
              </w:tabs>
              <w:jc w:val="center"/>
              <w:rPr>
                <w:rFonts w:hint="default" w:ascii="Times New Roman" w:hAnsi="Times New Roman" w:eastAsia="仿宋" w:cs="Times New Roman"/>
                <w:color w:val="auto"/>
                <w:szCs w:val="21"/>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23DA43BB">
            <w:pPr>
              <w:tabs>
                <w:tab w:val="left" w:pos="5355"/>
              </w:tabs>
              <w:jc w:val="center"/>
              <w:rPr>
                <w:rFonts w:hint="default" w:ascii="Times New Roman" w:hAnsi="Times New Roman" w:eastAsia="仿宋" w:cs="Times New Roman"/>
                <w:color w:val="auto"/>
                <w:szCs w:val="21"/>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AAB2C67">
            <w:pPr>
              <w:tabs>
                <w:tab w:val="left" w:pos="5355"/>
              </w:tabs>
              <w:jc w:val="center"/>
              <w:rPr>
                <w:rFonts w:hint="default" w:ascii="Times New Roman" w:hAnsi="Times New Roman" w:eastAsia="仿宋" w:cs="Times New Roman"/>
                <w:color w:val="auto"/>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F25A546">
            <w:pPr>
              <w:tabs>
                <w:tab w:val="left" w:pos="5355"/>
              </w:tabs>
              <w:jc w:val="center"/>
              <w:rPr>
                <w:rFonts w:hint="default" w:ascii="Times New Roman" w:hAnsi="Times New Roman" w:eastAsia="仿宋" w:cs="Times New Roman"/>
                <w:color w:val="auto"/>
                <w:szCs w:val="21"/>
              </w:rPr>
            </w:pPr>
          </w:p>
        </w:tc>
      </w:tr>
    </w:tbl>
    <w:p w14:paraId="69B5492B">
      <w:pPr>
        <w:pStyle w:val="15"/>
        <w:spacing w:line="360" w:lineRule="auto"/>
        <w:ind w:firstLine="0" w:firstLineChars="0"/>
        <w:rPr>
          <w:rFonts w:hint="default" w:ascii="Times New Roman" w:hAnsi="Times New Roman" w:cs="Times New Roman"/>
          <w:bCs/>
          <w:sz w:val="22"/>
          <w:szCs w:val="28"/>
        </w:rPr>
      </w:pPr>
    </w:p>
    <w:p w14:paraId="001F3506">
      <w:pPr>
        <w:pStyle w:val="4"/>
        <w:spacing w:before="156" w:after="156"/>
        <w:rPr>
          <w:rFonts w:hint="default" w:ascii="Times New Roman" w:hAnsi="Times New Roman" w:cs="Times New Roman"/>
        </w:rPr>
      </w:pPr>
    </w:p>
    <w:p w14:paraId="6031ABBD">
      <w:pPr>
        <w:rPr>
          <w:rFonts w:hint="default" w:ascii="Times New Roman" w:hAnsi="Times New Roman" w:cs="Times New Roman"/>
        </w:rPr>
      </w:pPr>
    </w:p>
    <w:p w14:paraId="56FC0CA7">
      <w:pPr>
        <w:numPr>
          <w:ilvl w:val="-1"/>
          <w:numId w:val="0"/>
        </w:numPr>
        <w:ind w:left="0" w:firstLine="0"/>
        <w:rPr>
          <w:rFonts w:hint="default" w:ascii="Times New Roman" w:hAnsi="Times New Roman" w:cs="Times New Roman"/>
        </w:rPr>
      </w:pPr>
    </w:p>
    <w:p w14:paraId="3EB5121B">
      <w:pPr>
        <w:numPr>
          <w:ilvl w:val="-1"/>
          <w:numId w:val="0"/>
        </w:numPr>
        <w:ind w:left="0" w:firstLine="0"/>
        <w:rPr>
          <w:rFonts w:hint="default" w:ascii="Times New Roman" w:hAnsi="Times New Roman" w:cs="Times New Roman"/>
        </w:rPr>
      </w:pPr>
    </w:p>
    <w:p w14:paraId="2EC9EF24">
      <w:pPr>
        <w:numPr>
          <w:ilvl w:val="-1"/>
          <w:numId w:val="0"/>
        </w:numPr>
        <w:ind w:left="0" w:firstLine="0"/>
        <w:rPr>
          <w:rFonts w:hint="default" w:ascii="Times New Roman" w:hAnsi="Times New Roman" w:cs="Times New Roman"/>
        </w:rPr>
      </w:pPr>
    </w:p>
    <w:p w14:paraId="10431CF7">
      <w:pPr>
        <w:numPr>
          <w:ilvl w:val="-1"/>
          <w:numId w:val="0"/>
        </w:numPr>
        <w:ind w:left="0" w:firstLine="0"/>
        <w:rPr>
          <w:rFonts w:hint="default" w:ascii="Times New Roman" w:hAnsi="Times New Roman" w:cs="Times New Roman"/>
        </w:rPr>
      </w:pPr>
    </w:p>
    <w:p w14:paraId="0EB28D9C">
      <w:pPr>
        <w:numPr>
          <w:ilvl w:val="-1"/>
          <w:numId w:val="0"/>
        </w:numPr>
        <w:ind w:left="0" w:firstLine="0"/>
        <w:rPr>
          <w:rFonts w:hint="default" w:ascii="Times New Roman" w:hAnsi="Times New Roman" w:cs="Times New Roman"/>
        </w:rPr>
      </w:pPr>
    </w:p>
    <w:p w14:paraId="5C2FE967">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rPr>
      </w:pPr>
      <w:bookmarkStart w:id="219" w:name="_Toc22926"/>
      <w:bookmarkStart w:id="220" w:name="_Toc8897"/>
      <w:bookmarkStart w:id="221" w:name="_Toc4892"/>
      <w:bookmarkStart w:id="222" w:name="_Toc6777"/>
      <w:r>
        <w:rPr>
          <w:rFonts w:hint="default" w:ascii="Times New Roman" w:hAnsi="Times New Roman" w:cs="Times New Roman"/>
          <w:sz w:val="32"/>
          <w:szCs w:val="32"/>
        </w:rPr>
        <w:br w:type="page"/>
      </w:r>
      <w:r>
        <w:rPr>
          <w:rFonts w:hint="default" w:ascii="Times New Roman" w:hAnsi="Times New Roman" w:cs="Times New Roman"/>
          <w:sz w:val="28"/>
          <w:szCs w:val="28"/>
        </w:rPr>
        <w:t>附件</w:t>
      </w:r>
      <w:r>
        <w:rPr>
          <w:rFonts w:hint="default" w:ascii="Times New Roman" w:hAnsi="Times New Roman" w:cs="Times New Roman"/>
          <w:sz w:val="28"/>
          <w:szCs w:val="28"/>
          <w:lang w:val="en-US" w:eastAsia="zh-CN"/>
        </w:rPr>
        <w:t>7</w:t>
      </w:r>
      <w:r>
        <w:rPr>
          <w:rFonts w:hint="default" w:ascii="Times New Roman" w:hAnsi="Times New Roman" w:cs="Times New Roman"/>
          <w:sz w:val="28"/>
          <w:szCs w:val="28"/>
          <w:lang w:eastAsia="zh-CN"/>
        </w:rPr>
        <w:t>：</w:t>
      </w:r>
    </w:p>
    <w:p w14:paraId="1AA7B31F">
      <w:pPr>
        <w:spacing w:line="360" w:lineRule="auto"/>
        <w:ind w:right="0" w:rightChars="0" w:firstLine="0" w:firstLineChars="0"/>
        <w:jc w:val="center"/>
        <w:rPr>
          <w:rFonts w:hint="default" w:ascii="Times New Roman" w:hAnsi="Times New Roman" w:cs="Times New Roman"/>
          <w:b/>
          <w:bCs/>
          <w:sz w:val="28"/>
          <w:szCs w:val="36"/>
        </w:rPr>
      </w:pPr>
      <w:r>
        <w:rPr>
          <w:rFonts w:hint="default" w:ascii="Times New Roman" w:hAnsi="Times New Roman" w:cs="Times New Roman"/>
          <w:b/>
          <w:bCs/>
          <w:sz w:val="28"/>
          <w:szCs w:val="36"/>
        </w:rPr>
        <w:t>投标人近三年财务状况表</w:t>
      </w:r>
    </w:p>
    <w:tbl>
      <w:tblPr>
        <w:tblStyle w:val="16"/>
        <w:tblpPr w:leftFromText="180" w:rightFromText="180" w:vertAnchor="text" w:horzAnchor="page" w:tblpX="1745" w:tblpY="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1533"/>
        <w:gridCol w:w="2131"/>
        <w:gridCol w:w="2131"/>
      </w:tblGrid>
      <w:tr w14:paraId="058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vMerge w:val="restart"/>
            <w:tcBorders>
              <w:top w:val="single" w:color="auto" w:sz="4" w:space="0"/>
              <w:left w:val="single" w:color="auto" w:sz="4" w:space="0"/>
              <w:bottom w:val="single" w:color="auto" w:sz="4" w:space="0"/>
              <w:right w:val="single" w:color="auto" w:sz="4" w:space="0"/>
            </w:tcBorders>
            <w:noWrap w:val="0"/>
            <w:vAlign w:val="center"/>
          </w:tcPr>
          <w:p w14:paraId="02134933">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开户银行</w:t>
            </w:r>
          </w:p>
        </w:tc>
        <w:tc>
          <w:tcPr>
            <w:tcW w:w="5795" w:type="dxa"/>
            <w:gridSpan w:val="3"/>
            <w:tcBorders>
              <w:top w:val="single" w:color="auto" w:sz="4" w:space="0"/>
              <w:left w:val="single" w:color="auto" w:sz="4" w:space="0"/>
              <w:bottom w:val="single" w:color="auto" w:sz="4" w:space="0"/>
              <w:right w:val="single" w:color="auto" w:sz="4" w:space="0"/>
            </w:tcBorders>
            <w:noWrap w:val="0"/>
            <w:vAlign w:val="center"/>
          </w:tcPr>
          <w:p w14:paraId="463D746B">
            <w:pPr>
              <w:tabs>
                <w:tab w:val="left" w:pos="5355"/>
              </w:tabs>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w:t>
            </w:r>
          </w:p>
          <w:p w14:paraId="0DD5D8E9">
            <w:pPr>
              <w:tabs>
                <w:tab w:val="left" w:pos="5355"/>
              </w:tabs>
              <w:jc w:val="left"/>
              <w:rPr>
                <w:rFonts w:hint="default" w:ascii="Times New Roman" w:hAnsi="Times New Roman" w:eastAsia="仿宋" w:cs="Times New Roman"/>
                <w:color w:val="auto"/>
                <w:szCs w:val="21"/>
                <w:lang w:val="en-US" w:eastAsia="zh-CN"/>
              </w:rPr>
            </w:pPr>
          </w:p>
        </w:tc>
      </w:tr>
      <w:tr w14:paraId="286C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27" w:type="dxa"/>
            <w:vMerge w:val="continue"/>
            <w:tcBorders>
              <w:top w:val="single" w:color="auto" w:sz="4" w:space="0"/>
              <w:left w:val="single" w:color="auto" w:sz="4" w:space="0"/>
              <w:bottom w:val="single" w:color="auto" w:sz="4" w:space="0"/>
              <w:right w:val="single" w:color="auto" w:sz="4" w:space="0"/>
            </w:tcBorders>
            <w:noWrap w:val="0"/>
            <w:vAlign w:val="center"/>
          </w:tcPr>
          <w:p w14:paraId="16508ED2">
            <w:pPr>
              <w:tabs>
                <w:tab w:val="left" w:pos="5355"/>
              </w:tabs>
              <w:jc w:val="center"/>
              <w:rPr>
                <w:rFonts w:hint="default" w:ascii="Times New Roman" w:hAnsi="Times New Roman" w:eastAsia="仿宋" w:cs="Times New Roman"/>
                <w:color w:val="auto"/>
                <w:szCs w:val="21"/>
              </w:rPr>
            </w:pPr>
          </w:p>
        </w:tc>
        <w:tc>
          <w:tcPr>
            <w:tcW w:w="5795" w:type="dxa"/>
            <w:gridSpan w:val="3"/>
            <w:tcBorders>
              <w:top w:val="single" w:color="auto" w:sz="4" w:space="0"/>
              <w:left w:val="single" w:color="auto" w:sz="4" w:space="0"/>
              <w:bottom w:val="single" w:color="auto" w:sz="4" w:space="0"/>
              <w:right w:val="single" w:color="auto" w:sz="4" w:space="0"/>
            </w:tcBorders>
            <w:noWrap w:val="0"/>
            <w:vAlign w:val="center"/>
          </w:tcPr>
          <w:p w14:paraId="15883C07">
            <w:pPr>
              <w:tabs>
                <w:tab w:val="left" w:pos="5355"/>
              </w:tabs>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地址：</w:t>
            </w:r>
          </w:p>
          <w:p w14:paraId="3A4A04C7">
            <w:pPr>
              <w:tabs>
                <w:tab w:val="left" w:pos="5355"/>
              </w:tabs>
              <w:jc w:val="left"/>
              <w:rPr>
                <w:rFonts w:hint="default" w:ascii="Times New Roman" w:hAnsi="Times New Roman" w:eastAsia="仿宋" w:cs="Times New Roman"/>
                <w:color w:val="auto"/>
                <w:szCs w:val="21"/>
                <w:lang w:val="en-US" w:eastAsia="zh-CN"/>
              </w:rPr>
            </w:pPr>
          </w:p>
        </w:tc>
      </w:tr>
      <w:tr w14:paraId="3B4A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0C84A574">
            <w:pPr>
              <w:tabs>
                <w:tab w:val="left" w:pos="5355"/>
              </w:tabs>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财务负责人姓名</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6469BF37">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7C10EA90">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财务负责人电话</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209E59A4">
            <w:pPr>
              <w:tabs>
                <w:tab w:val="left" w:pos="5355"/>
              </w:tabs>
              <w:jc w:val="center"/>
              <w:rPr>
                <w:rFonts w:hint="default" w:ascii="Times New Roman" w:hAnsi="Times New Roman" w:eastAsia="仿宋" w:cs="Times New Roman"/>
                <w:color w:val="auto"/>
                <w:szCs w:val="21"/>
              </w:rPr>
            </w:pPr>
          </w:p>
        </w:tc>
      </w:tr>
      <w:tr w14:paraId="3A87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430CC26B">
            <w:pPr>
              <w:tabs>
                <w:tab w:val="left" w:pos="5355"/>
              </w:tabs>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公司电话</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2B124233">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190F1E68">
            <w:pPr>
              <w:tabs>
                <w:tab w:val="left" w:pos="5355"/>
              </w:tabs>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公司传真</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29B26735">
            <w:pPr>
              <w:tabs>
                <w:tab w:val="left" w:pos="5355"/>
              </w:tabs>
              <w:jc w:val="center"/>
              <w:rPr>
                <w:rFonts w:hint="default" w:ascii="Times New Roman" w:hAnsi="Times New Roman" w:eastAsia="仿宋" w:cs="Times New Roman"/>
                <w:color w:val="auto"/>
                <w:szCs w:val="21"/>
              </w:rPr>
            </w:pPr>
          </w:p>
        </w:tc>
      </w:tr>
      <w:tr w14:paraId="07B3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2727" w:type="dxa"/>
            <w:vMerge w:val="restart"/>
            <w:tcBorders>
              <w:top w:val="single" w:color="auto" w:sz="4" w:space="0"/>
              <w:left w:val="single" w:color="auto" w:sz="4" w:space="0"/>
              <w:bottom w:val="single" w:color="auto" w:sz="4" w:space="0"/>
              <w:right w:val="single" w:color="auto" w:sz="4" w:space="0"/>
            </w:tcBorders>
            <w:noWrap w:val="0"/>
            <w:vAlign w:val="center"/>
          </w:tcPr>
          <w:p w14:paraId="71CA0F84">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财务情况</w:t>
            </w:r>
          </w:p>
        </w:tc>
        <w:tc>
          <w:tcPr>
            <w:tcW w:w="5795" w:type="dxa"/>
            <w:gridSpan w:val="3"/>
            <w:tcBorders>
              <w:top w:val="single" w:color="auto" w:sz="4" w:space="0"/>
              <w:left w:val="single" w:color="auto" w:sz="4" w:space="0"/>
              <w:bottom w:val="single" w:color="auto" w:sz="4" w:space="0"/>
              <w:right w:val="single" w:color="auto" w:sz="4" w:space="0"/>
            </w:tcBorders>
            <w:noWrap w:val="0"/>
            <w:vAlign w:val="center"/>
          </w:tcPr>
          <w:p w14:paraId="74E02EE2">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近三年财务情况（</w:t>
            </w:r>
            <w:r>
              <w:rPr>
                <w:rFonts w:hint="default" w:ascii="Times New Roman" w:hAnsi="Times New Roman" w:eastAsia="仿宋" w:cs="Times New Roman"/>
                <w:color w:val="auto"/>
                <w:szCs w:val="21"/>
                <w:lang w:val="en-US" w:eastAsia="zh-CN"/>
              </w:rPr>
              <w:t>人民币</w:t>
            </w:r>
            <w:r>
              <w:rPr>
                <w:rFonts w:hint="default" w:ascii="Times New Roman" w:hAnsi="Times New Roman" w:eastAsia="仿宋" w:cs="Times New Roman"/>
                <w:color w:val="auto"/>
                <w:szCs w:val="21"/>
              </w:rPr>
              <w:t>：万元）</w:t>
            </w:r>
          </w:p>
        </w:tc>
      </w:tr>
      <w:tr w14:paraId="2364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vMerge w:val="continue"/>
            <w:tcBorders>
              <w:top w:val="single" w:color="auto" w:sz="4" w:space="0"/>
              <w:left w:val="single" w:color="auto" w:sz="4" w:space="0"/>
              <w:bottom w:val="single" w:color="auto" w:sz="4" w:space="0"/>
              <w:right w:val="single" w:color="auto" w:sz="4" w:space="0"/>
            </w:tcBorders>
            <w:noWrap w:val="0"/>
            <w:vAlign w:val="center"/>
          </w:tcPr>
          <w:p w14:paraId="54519D1E">
            <w:pPr>
              <w:tabs>
                <w:tab w:val="left" w:pos="5355"/>
              </w:tabs>
              <w:jc w:val="center"/>
              <w:rPr>
                <w:rFonts w:hint="default" w:ascii="Times New Roman" w:hAnsi="Times New Roman" w:eastAsia="仿宋" w:cs="Times New Roman"/>
                <w:color w:val="auto"/>
                <w:szCs w:val="21"/>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75C8CA7E">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20</w:t>
            </w:r>
            <w:r>
              <w:rPr>
                <w:rFonts w:hint="default" w:ascii="Times New Roman" w:hAnsi="Times New Roman" w:eastAsia="仿宋" w:cs="Times New Roman"/>
                <w:color w:val="auto"/>
                <w:szCs w:val="21"/>
                <w:lang w:val="en-US" w:eastAsia="zh-CN"/>
              </w:rPr>
              <w:t>2</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年</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4FB8AD99">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20</w:t>
            </w:r>
            <w:r>
              <w:rPr>
                <w:rFonts w:hint="default" w:ascii="Times New Roman" w:hAnsi="Times New Roman" w:eastAsia="仿宋" w:cs="Times New Roman"/>
                <w:color w:val="auto"/>
                <w:szCs w:val="21"/>
                <w:lang w:val="en-US" w:eastAsia="zh-CN"/>
              </w:rPr>
              <w:t>2</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年</w:t>
            </w:r>
          </w:p>
        </w:tc>
        <w:tc>
          <w:tcPr>
            <w:tcW w:w="2131" w:type="dxa"/>
            <w:tcBorders>
              <w:top w:val="single" w:color="auto" w:sz="4" w:space="0"/>
              <w:left w:val="single" w:color="auto" w:sz="4" w:space="0"/>
              <w:bottom w:val="single" w:color="auto" w:sz="4" w:space="0"/>
              <w:right w:val="single" w:color="auto" w:sz="4" w:space="0"/>
            </w:tcBorders>
            <w:noWrap w:val="0"/>
            <w:vAlign w:val="center"/>
          </w:tcPr>
          <w:p w14:paraId="7FE2DEDE">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20</w:t>
            </w:r>
            <w:r>
              <w:rPr>
                <w:rFonts w:hint="default" w:ascii="Times New Roman" w:hAnsi="Times New Roman" w:eastAsia="仿宋" w:cs="Times New Roman"/>
                <w:color w:val="auto"/>
                <w:szCs w:val="21"/>
                <w:lang w:val="en-US" w:eastAsia="zh-CN"/>
              </w:rPr>
              <w:t>2</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rPr>
              <w:t>年</w:t>
            </w:r>
          </w:p>
        </w:tc>
      </w:tr>
      <w:tr w14:paraId="747D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4710F3C6">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总资产</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18B07B3A">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5DAC8110">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55E31161">
            <w:pPr>
              <w:tabs>
                <w:tab w:val="left" w:pos="5355"/>
              </w:tabs>
              <w:jc w:val="center"/>
              <w:rPr>
                <w:rFonts w:hint="default" w:ascii="Times New Roman" w:hAnsi="Times New Roman" w:eastAsia="仿宋" w:cs="Times New Roman"/>
                <w:color w:val="auto"/>
                <w:szCs w:val="21"/>
              </w:rPr>
            </w:pPr>
          </w:p>
        </w:tc>
      </w:tr>
      <w:tr w14:paraId="5EF7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4C5AE0E2">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固定资产</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54CB5F3A">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48B536B5">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6C44C6D2">
            <w:pPr>
              <w:tabs>
                <w:tab w:val="left" w:pos="5355"/>
              </w:tabs>
              <w:jc w:val="center"/>
              <w:rPr>
                <w:rFonts w:hint="default" w:ascii="Times New Roman" w:hAnsi="Times New Roman" w:eastAsia="仿宋" w:cs="Times New Roman"/>
                <w:color w:val="auto"/>
                <w:szCs w:val="21"/>
              </w:rPr>
            </w:pPr>
          </w:p>
        </w:tc>
      </w:tr>
      <w:tr w14:paraId="430F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2CABEDD2">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流动资产</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48C021B7">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7EDE782C">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07C5D694">
            <w:pPr>
              <w:tabs>
                <w:tab w:val="left" w:pos="5355"/>
              </w:tabs>
              <w:jc w:val="center"/>
              <w:rPr>
                <w:rFonts w:hint="default" w:ascii="Times New Roman" w:hAnsi="Times New Roman" w:eastAsia="仿宋" w:cs="Times New Roman"/>
                <w:color w:val="auto"/>
                <w:szCs w:val="21"/>
              </w:rPr>
            </w:pPr>
          </w:p>
        </w:tc>
      </w:tr>
      <w:tr w14:paraId="51F2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6799F79A">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债务总额</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10E66263">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25500401">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5CBAF4D1">
            <w:pPr>
              <w:tabs>
                <w:tab w:val="left" w:pos="5355"/>
              </w:tabs>
              <w:jc w:val="center"/>
              <w:rPr>
                <w:rFonts w:hint="default" w:ascii="Times New Roman" w:hAnsi="Times New Roman" w:eastAsia="仿宋" w:cs="Times New Roman"/>
                <w:color w:val="auto"/>
                <w:szCs w:val="21"/>
              </w:rPr>
            </w:pPr>
          </w:p>
        </w:tc>
      </w:tr>
      <w:tr w14:paraId="44E9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632A3E0B">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流动负债</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58A7EBF9">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6E508980">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30519BA8">
            <w:pPr>
              <w:tabs>
                <w:tab w:val="left" w:pos="5355"/>
              </w:tabs>
              <w:jc w:val="center"/>
              <w:rPr>
                <w:rFonts w:hint="default" w:ascii="Times New Roman" w:hAnsi="Times New Roman" w:eastAsia="仿宋" w:cs="Times New Roman"/>
                <w:color w:val="auto"/>
                <w:szCs w:val="21"/>
              </w:rPr>
            </w:pPr>
          </w:p>
        </w:tc>
      </w:tr>
      <w:tr w14:paraId="129F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74BC0233">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税前利润</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5B232123">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175BF64B">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4806BE5F">
            <w:pPr>
              <w:tabs>
                <w:tab w:val="left" w:pos="5355"/>
              </w:tabs>
              <w:jc w:val="center"/>
              <w:rPr>
                <w:rFonts w:hint="default" w:ascii="Times New Roman" w:hAnsi="Times New Roman" w:eastAsia="仿宋" w:cs="Times New Roman"/>
                <w:color w:val="auto"/>
                <w:szCs w:val="21"/>
              </w:rPr>
            </w:pPr>
          </w:p>
        </w:tc>
      </w:tr>
      <w:tr w14:paraId="09DD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noWrap w:val="0"/>
            <w:vAlign w:val="center"/>
          </w:tcPr>
          <w:p w14:paraId="11907DF9">
            <w:pPr>
              <w:tabs>
                <w:tab w:val="left" w:pos="5355"/>
              </w:tabs>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税后利润</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27B9CB2D">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39463EDA">
            <w:pPr>
              <w:tabs>
                <w:tab w:val="left" w:pos="5355"/>
              </w:tabs>
              <w:jc w:val="center"/>
              <w:rPr>
                <w:rFonts w:hint="default" w:ascii="Times New Roman" w:hAnsi="Times New Roman" w:eastAsia="仿宋" w:cs="Times New Roman"/>
                <w:color w:val="auto"/>
                <w:szCs w:val="21"/>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14:paraId="523B52BF">
            <w:pPr>
              <w:tabs>
                <w:tab w:val="left" w:pos="5355"/>
              </w:tabs>
              <w:jc w:val="center"/>
              <w:rPr>
                <w:rFonts w:hint="default" w:ascii="Times New Roman" w:hAnsi="Times New Roman" w:eastAsia="仿宋" w:cs="Times New Roman"/>
                <w:color w:val="auto"/>
                <w:szCs w:val="21"/>
              </w:rPr>
            </w:pPr>
          </w:p>
        </w:tc>
      </w:tr>
    </w:tbl>
    <w:p w14:paraId="6C5FEA7B">
      <w:pPr>
        <w:keepNext w:val="0"/>
        <w:keepLines w:val="0"/>
        <w:pageBreakBefore w:val="0"/>
        <w:widowControl w:val="0"/>
        <w:tabs>
          <w:tab w:val="left" w:pos="5355"/>
        </w:tabs>
        <w:kinsoku/>
        <w:wordWrap/>
        <w:overflowPunct/>
        <w:topLinePunct w:val="0"/>
        <w:autoSpaceDE/>
        <w:autoSpaceDN/>
        <w:bidi w:val="0"/>
        <w:adjustRightInd/>
        <w:snapToGrid/>
        <w:spacing w:before="163" w:beforeLines="50" w:after="163" w:afterLines="5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投标人名称（盖章）：</w:t>
      </w:r>
    </w:p>
    <w:p w14:paraId="7987D212">
      <w:pPr>
        <w:keepNext w:val="0"/>
        <w:keepLines w:val="0"/>
        <w:pageBreakBefore w:val="0"/>
        <w:widowControl w:val="0"/>
        <w:tabs>
          <w:tab w:val="left" w:pos="5355"/>
        </w:tabs>
        <w:kinsoku/>
        <w:wordWrap/>
        <w:overflowPunct/>
        <w:topLinePunct w:val="0"/>
        <w:autoSpaceDE/>
        <w:autoSpaceDN/>
        <w:bidi w:val="0"/>
        <w:adjustRightInd/>
        <w:snapToGrid/>
        <w:spacing w:before="163" w:beforeLines="50" w:after="163" w:afterLines="50"/>
        <w:jc w:val="left"/>
        <w:textAlignment w:val="auto"/>
        <w:rPr>
          <w:rFonts w:hint="default" w:ascii="Times New Roman" w:hAnsi="Times New Roman" w:eastAsia="仿宋" w:cs="Times New Roman"/>
          <w:color w:val="auto"/>
          <w:sz w:val="24"/>
        </w:rPr>
      </w:pPr>
      <w:r>
        <w:rPr>
          <w:rFonts w:hint="default" w:ascii="Times New Roman" w:hAnsi="Times New Roman" w:eastAsia="仿宋" w:cs="Times New Roman"/>
          <w:color w:val="auto"/>
          <w:szCs w:val="21"/>
        </w:rPr>
        <w:t>填制日期：</w:t>
      </w:r>
      <w:r>
        <w:rPr>
          <w:rFonts w:hint="default" w:ascii="Times New Roman" w:hAnsi="Times New Roman" w:eastAsia="仿宋" w:cs="Times New Roman"/>
          <w:color w:val="auto"/>
          <w:szCs w:val="21"/>
          <w:lang w:val="en-US" w:eastAsia="zh-CN"/>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lang w:val="en-US" w:eastAsia="zh-CN"/>
        </w:rPr>
        <w:t xml:space="preserve">  </w:t>
      </w:r>
      <w:r>
        <w:rPr>
          <w:rFonts w:hint="default" w:ascii="Times New Roman" w:hAnsi="Times New Roman" w:eastAsia="仿宋" w:cs="Times New Roman"/>
          <w:color w:val="auto"/>
          <w:szCs w:val="21"/>
        </w:rPr>
        <w:t>月</w:t>
      </w:r>
      <w:r>
        <w:rPr>
          <w:rFonts w:hint="default" w:ascii="Times New Roman" w:hAnsi="Times New Roman" w:eastAsia="仿宋" w:cs="Times New Roman"/>
          <w:color w:val="auto"/>
          <w:szCs w:val="21"/>
          <w:lang w:val="en-US" w:eastAsia="zh-CN"/>
        </w:rPr>
        <w:t xml:space="preserve">  </w:t>
      </w:r>
      <w:r>
        <w:rPr>
          <w:rFonts w:hint="default" w:ascii="Times New Roman" w:hAnsi="Times New Roman" w:eastAsia="仿宋" w:cs="Times New Roman"/>
          <w:color w:val="auto"/>
          <w:szCs w:val="21"/>
        </w:rPr>
        <w:t xml:space="preserve">日 </w:t>
      </w:r>
    </w:p>
    <w:p w14:paraId="1B0B2AF7">
      <w:pPr>
        <w:jc w:val="left"/>
        <w:rPr>
          <w:rFonts w:hint="default" w:ascii="Times New Roman" w:hAnsi="Times New Roman" w:cs="Times New Roman"/>
          <w:sz w:val="32"/>
          <w:szCs w:val="32"/>
        </w:rPr>
      </w:pPr>
    </w:p>
    <w:p w14:paraId="42361A96">
      <w:pPr>
        <w:rPr>
          <w:rFonts w:hint="default" w:ascii="Times New Roman" w:hAnsi="Times New Roman" w:cs="Times New Roman"/>
          <w:sz w:val="28"/>
          <w:szCs w:val="28"/>
        </w:rPr>
      </w:pPr>
      <w:bookmarkStart w:id="223" w:name="_Toc11041"/>
      <w:r>
        <w:rPr>
          <w:rFonts w:hint="default" w:ascii="Times New Roman" w:hAnsi="Times New Roman" w:cs="Times New Roman"/>
          <w:sz w:val="28"/>
          <w:szCs w:val="28"/>
        </w:rPr>
        <w:br w:type="page"/>
      </w:r>
    </w:p>
    <w:p w14:paraId="51765662">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附件</w:t>
      </w:r>
      <w:r>
        <w:rPr>
          <w:rFonts w:hint="default" w:ascii="Times New Roman" w:hAnsi="Times New Roman" w:cs="Times New Roman"/>
          <w:sz w:val="28"/>
          <w:szCs w:val="28"/>
          <w:lang w:val="en-US" w:eastAsia="zh-CN"/>
        </w:rPr>
        <w:t>8</w:t>
      </w:r>
      <w:r>
        <w:rPr>
          <w:rFonts w:hint="default" w:ascii="Times New Roman" w:hAnsi="Times New Roman" w:cs="Times New Roman"/>
          <w:sz w:val="28"/>
          <w:szCs w:val="28"/>
          <w:lang w:eastAsia="zh-CN"/>
        </w:rPr>
        <w:t>：</w:t>
      </w:r>
      <w:bookmarkEnd w:id="219"/>
      <w:bookmarkEnd w:id="220"/>
      <w:bookmarkEnd w:id="221"/>
      <w:bookmarkEnd w:id="222"/>
      <w:bookmarkEnd w:id="223"/>
      <w:bookmarkStart w:id="224" w:name="_Toc29738"/>
      <w:bookmarkStart w:id="225" w:name="_Toc1424"/>
      <w:bookmarkStart w:id="226" w:name="_Toc24988"/>
      <w:bookmarkStart w:id="227" w:name="_Toc17376"/>
      <w:bookmarkStart w:id="228" w:name="_Toc29602"/>
      <w:r>
        <w:rPr>
          <w:rFonts w:hint="default" w:ascii="Times New Roman" w:hAnsi="Times New Roman" w:cs="Times New Roman"/>
          <w:sz w:val="28"/>
          <w:szCs w:val="28"/>
        </w:rPr>
        <w:t>资格证明文件</w:t>
      </w:r>
      <w:bookmarkEnd w:id="224"/>
      <w:bookmarkEnd w:id="225"/>
      <w:bookmarkEnd w:id="226"/>
      <w:bookmarkEnd w:id="227"/>
      <w:bookmarkEnd w:id="228"/>
    </w:p>
    <w:p w14:paraId="3A6CDF49">
      <w:pPr>
        <w:keepNext w:val="0"/>
        <w:keepLines w:val="0"/>
        <w:pageBreakBefore w:val="0"/>
        <w:widowControl w:val="0"/>
        <w:numPr>
          <w:ilvl w:val="0"/>
          <w:numId w:val="54"/>
        </w:numPr>
        <w:kinsoku/>
        <w:wordWrap/>
        <w:overflowPunct/>
        <w:topLinePunct w:val="0"/>
        <w:autoSpaceDE/>
        <w:autoSpaceDN/>
        <w:bidi w:val="0"/>
        <w:adjustRightInd/>
        <w:snapToGrid/>
        <w:spacing w:before="157" w:beforeLines="50" w:after="157" w:afterLines="50"/>
        <w:ind w:firstLine="440" w:firstLineChars="200"/>
        <w:textAlignment w:val="auto"/>
        <w:rPr>
          <w:rFonts w:hint="default" w:ascii="Times New Roman" w:hAnsi="Times New Roman" w:cs="Times New Roman"/>
          <w:sz w:val="22"/>
          <w:szCs w:val="28"/>
        </w:rPr>
      </w:pPr>
      <w:r>
        <w:rPr>
          <w:rFonts w:hint="default" w:ascii="Times New Roman" w:hAnsi="Times New Roman" w:cs="Times New Roman"/>
          <w:sz w:val="22"/>
          <w:szCs w:val="28"/>
        </w:rPr>
        <w:t>产品授权委托书</w:t>
      </w:r>
    </w:p>
    <w:p w14:paraId="06866759">
      <w:pPr>
        <w:keepNext w:val="0"/>
        <w:keepLines w:val="0"/>
        <w:pageBreakBefore w:val="0"/>
        <w:widowControl w:val="0"/>
        <w:numPr>
          <w:ilvl w:val="0"/>
          <w:numId w:val="54"/>
        </w:numPr>
        <w:kinsoku/>
        <w:wordWrap/>
        <w:overflowPunct/>
        <w:topLinePunct w:val="0"/>
        <w:autoSpaceDE/>
        <w:autoSpaceDN/>
        <w:bidi w:val="0"/>
        <w:adjustRightInd/>
        <w:snapToGrid/>
        <w:spacing w:before="157" w:beforeLines="50" w:after="157" w:afterLines="50"/>
        <w:ind w:firstLine="440" w:firstLineChars="200"/>
        <w:textAlignment w:val="auto"/>
        <w:rPr>
          <w:rFonts w:hint="default" w:ascii="Times New Roman" w:hAnsi="Times New Roman" w:cs="Times New Roman"/>
          <w:sz w:val="22"/>
          <w:szCs w:val="28"/>
        </w:rPr>
      </w:pPr>
      <w:r>
        <w:rPr>
          <w:rFonts w:hint="default" w:ascii="Times New Roman" w:hAnsi="Times New Roman" w:cs="Times New Roman"/>
          <w:sz w:val="22"/>
          <w:szCs w:val="28"/>
        </w:rPr>
        <w:t>营业执照</w:t>
      </w:r>
    </w:p>
    <w:p w14:paraId="44C189C0">
      <w:pPr>
        <w:keepNext w:val="0"/>
        <w:keepLines w:val="0"/>
        <w:pageBreakBefore w:val="0"/>
        <w:widowControl w:val="0"/>
        <w:numPr>
          <w:ilvl w:val="0"/>
          <w:numId w:val="54"/>
        </w:numPr>
        <w:kinsoku/>
        <w:wordWrap/>
        <w:overflowPunct/>
        <w:topLinePunct w:val="0"/>
        <w:autoSpaceDE/>
        <w:autoSpaceDN/>
        <w:bidi w:val="0"/>
        <w:adjustRightInd/>
        <w:snapToGrid/>
        <w:spacing w:before="157" w:beforeLines="50" w:after="157" w:afterLines="50"/>
        <w:ind w:firstLine="440" w:firstLineChars="200"/>
        <w:textAlignment w:val="auto"/>
        <w:rPr>
          <w:rFonts w:hint="default" w:ascii="Times New Roman" w:hAnsi="Times New Roman" w:cs="Times New Roman"/>
          <w:sz w:val="22"/>
          <w:szCs w:val="28"/>
        </w:rPr>
      </w:pPr>
      <w:r>
        <w:rPr>
          <w:rFonts w:hint="default" w:ascii="Times New Roman" w:hAnsi="Times New Roman" w:cs="Times New Roman"/>
          <w:sz w:val="22"/>
          <w:szCs w:val="28"/>
        </w:rPr>
        <w:t>税务登记</w:t>
      </w:r>
    </w:p>
    <w:p w14:paraId="1EFAD89D">
      <w:pPr>
        <w:keepNext w:val="0"/>
        <w:keepLines w:val="0"/>
        <w:pageBreakBefore w:val="0"/>
        <w:widowControl w:val="0"/>
        <w:kinsoku/>
        <w:wordWrap/>
        <w:overflowPunct/>
        <w:topLinePunct w:val="0"/>
        <w:autoSpaceDE/>
        <w:autoSpaceDN/>
        <w:bidi w:val="0"/>
        <w:adjustRightInd/>
        <w:snapToGrid/>
        <w:spacing w:before="157" w:beforeLines="50" w:after="157" w:afterLines="50"/>
        <w:ind w:firstLine="440" w:firstLineChars="200"/>
        <w:textAlignment w:val="auto"/>
        <w:rPr>
          <w:rFonts w:hint="default" w:ascii="Times New Roman" w:hAnsi="Times New Roman" w:cs="Times New Roman"/>
          <w:sz w:val="22"/>
          <w:szCs w:val="28"/>
        </w:rPr>
      </w:pPr>
      <w:r>
        <w:rPr>
          <w:rFonts w:hint="default" w:ascii="Times New Roman" w:hAnsi="Times New Roman" w:cs="Times New Roman"/>
          <w:sz w:val="22"/>
          <w:szCs w:val="28"/>
          <w:lang w:val="en-US" w:eastAsia="zh-CN"/>
        </w:rPr>
        <w:t xml:space="preserve">4. </w:t>
      </w:r>
      <w:r>
        <w:rPr>
          <w:rFonts w:hint="default" w:ascii="Times New Roman" w:hAnsi="Times New Roman" w:cs="Times New Roman"/>
          <w:sz w:val="22"/>
          <w:szCs w:val="28"/>
        </w:rPr>
        <w:t>其他相关证明文件及证书</w:t>
      </w:r>
    </w:p>
    <w:p w14:paraId="359562E1">
      <w:pPr>
        <w:rPr>
          <w:rFonts w:hint="default" w:ascii="Times New Roman" w:hAnsi="Times New Roman" w:cs="Times New Roman"/>
          <w:sz w:val="22"/>
          <w:szCs w:val="28"/>
        </w:rPr>
      </w:pPr>
      <w:r>
        <w:rPr>
          <w:rFonts w:hint="default" w:ascii="Times New Roman" w:hAnsi="Times New Roman" w:cs="Times New Roman"/>
          <w:sz w:val="22"/>
          <w:szCs w:val="28"/>
        </w:rPr>
        <w:br w:type="page"/>
      </w:r>
    </w:p>
    <w:p w14:paraId="78287A16">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sz w:val="28"/>
          <w:szCs w:val="28"/>
          <w:lang w:eastAsia="zh-CN"/>
        </w:rPr>
      </w:pPr>
      <w:r>
        <w:rPr>
          <w:rFonts w:hint="default" w:ascii="Times New Roman" w:hAnsi="Times New Roman" w:cs="Times New Roman"/>
          <w:sz w:val="28"/>
          <w:szCs w:val="28"/>
        </w:rPr>
        <w:t>附件</w:t>
      </w:r>
      <w:r>
        <w:rPr>
          <w:rFonts w:hint="default" w:ascii="Times New Roman" w:hAnsi="Times New Roman" w:cs="Times New Roman"/>
          <w:sz w:val="28"/>
          <w:szCs w:val="28"/>
          <w:lang w:val="en-US" w:eastAsia="zh-CN"/>
        </w:rPr>
        <w:t>9</w:t>
      </w:r>
      <w:r>
        <w:rPr>
          <w:rFonts w:hint="default" w:ascii="Times New Roman" w:hAnsi="Times New Roman" w:cs="Times New Roman"/>
          <w:sz w:val="28"/>
          <w:szCs w:val="28"/>
          <w:lang w:eastAsia="zh-CN"/>
        </w:rPr>
        <w:t>：</w:t>
      </w:r>
    </w:p>
    <w:p w14:paraId="15D0A766">
      <w:pPr>
        <w:tabs>
          <w:tab w:val="left" w:pos="5355"/>
        </w:tabs>
        <w:ind w:right="-15" w:rightChars="-7"/>
        <w:jc w:val="center"/>
        <w:rPr>
          <w:rFonts w:hint="default" w:ascii="Times New Roman" w:hAnsi="Times New Roman" w:eastAsia="宋体" w:cs="Times New Roman"/>
          <w:b/>
          <w:bCs/>
          <w:color w:val="auto"/>
          <w:sz w:val="28"/>
          <w:highlight w:val="none"/>
          <w:lang w:eastAsia="zh-CN"/>
        </w:rPr>
      </w:pPr>
      <w:r>
        <w:rPr>
          <w:rFonts w:hint="default" w:ascii="Times New Roman" w:hAnsi="Times New Roman" w:eastAsia="宋体" w:cs="Times New Roman"/>
          <w:b/>
          <w:bCs/>
          <w:color w:val="auto"/>
          <w:sz w:val="28"/>
          <w:highlight w:val="none"/>
          <w:lang w:eastAsia="zh-CN"/>
        </w:rPr>
        <w:t>退还投标保证金登记表</w:t>
      </w:r>
    </w:p>
    <w:p w14:paraId="32E061D9">
      <w:pPr>
        <w:widowControl/>
        <w:spacing w:line="300" w:lineRule="auto"/>
        <w:jc w:val="left"/>
        <w:rPr>
          <w:rFonts w:hint="default" w:ascii="Times New Roman" w:hAnsi="Times New Roman" w:cs="Times New Roman"/>
          <w:b/>
          <w:bCs/>
          <w:spacing w:val="15"/>
          <w:sz w:val="24"/>
          <w:szCs w:val="24"/>
          <w:highlight w:val="none"/>
          <w:lang w:eastAsia="zh-CN"/>
        </w:rPr>
      </w:pPr>
    </w:p>
    <w:p w14:paraId="2449CEF4">
      <w:pPr>
        <w:widowControl/>
        <w:spacing w:line="300" w:lineRule="auto"/>
        <w:jc w:val="left"/>
        <w:rPr>
          <w:rFonts w:hint="default" w:ascii="Times New Roman" w:hAnsi="Times New Roman" w:cs="Times New Roman"/>
          <w:b/>
          <w:bCs/>
          <w:spacing w:val="15"/>
          <w:sz w:val="24"/>
          <w:szCs w:val="24"/>
          <w:highlight w:val="none"/>
          <w:lang w:eastAsia="zh-CN"/>
        </w:rPr>
      </w:pPr>
      <w:r>
        <w:rPr>
          <w:rFonts w:hint="default" w:ascii="Times New Roman" w:hAnsi="Times New Roman" w:cs="Times New Roman"/>
          <w:b/>
          <w:bCs/>
          <w:spacing w:val="15"/>
          <w:sz w:val="24"/>
          <w:szCs w:val="24"/>
          <w:highlight w:val="none"/>
          <w:lang w:eastAsia="zh-CN"/>
        </w:rPr>
        <w:t>一、基本信息：</w:t>
      </w:r>
    </w:p>
    <w:p w14:paraId="15E13429">
      <w:pPr>
        <w:widowControl/>
        <w:spacing w:line="300" w:lineRule="auto"/>
        <w:ind w:firstLine="27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投标人全称（打印并盖章）：</w:t>
      </w:r>
      <w:r>
        <w:rPr>
          <w:rFonts w:hint="default" w:ascii="Times New Roman" w:hAnsi="Times New Roman" w:cs="Times New Roman"/>
          <w:spacing w:val="15"/>
          <w:sz w:val="24"/>
          <w:szCs w:val="24"/>
          <w:highlight w:val="none"/>
          <w:u w:val="single"/>
          <w:lang w:eastAsia="zh-CN"/>
        </w:rPr>
        <w:t xml:space="preserve">                        </w:t>
      </w:r>
    </w:p>
    <w:p w14:paraId="74648A2D">
      <w:pPr>
        <w:widowControl/>
        <w:spacing w:line="300" w:lineRule="auto"/>
        <w:ind w:firstLine="27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投标的招标文件编号：</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u w:val="single"/>
          <w:lang w:val="en-US" w:eastAsia="zh-CN"/>
        </w:rPr>
        <w:t xml:space="preserve">          </w:t>
      </w:r>
      <w:r>
        <w:rPr>
          <w:rFonts w:hint="default" w:ascii="Times New Roman" w:hAnsi="Times New Roman" w:cs="Times New Roman"/>
          <w:spacing w:val="15"/>
          <w:sz w:val="24"/>
          <w:szCs w:val="24"/>
          <w:highlight w:val="none"/>
          <w:u w:val="single"/>
          <w:lang w:eastAsia="zh-CN"/>
        </w:rPr>
        <w:t>-</w:t>
      </w:r>
      <w:r>
        <w:rPr>
          <w:rFonts w:hint="default" w:ascii="Times New Roman" w:hAnsi="Times New Roman" w:cs="Times New Roman"/>
          <w:spacing w:val="15"/>
          <w:sz w:val="24"/>
          <w:szCs w:val="24"/>
          <w:highlight w:val="none"/>
          <w:u w:val="single"/>
          <w:lang w:val="en-US" w:eastAsia="zh-CN"/>
        </w:rPr>
        <w:t xml:space="preserve">  </w:t>
      </w:r>
      <w:r>
        <w:rPr>
          <w:rFonts w:hint="default" w:ascii="Times New Roman" w:hAnsi="Times New Roman" w:cs="Times New Roman"/>
          <w:spacing w:val="15"/>
          <w:sz w:val="24"/>
          <w:szCs w:val="24"/>
          <w:highlight w:val="none"/>
          <w:u w:val="single"/>
          <w:lang w:eastAsia="zh-CN"/>
        </w:rPr>
        <w:t xml:space="preserve">                         </w:t>
      </w:r>
    </w:p>
    <w:p w14:paraId="0A5609E2">
      <w:pPr>
        <w:widowControl/>
        <w:spacing w:line="300" w:lineRule="auto"/>
        <w:ind w:firstLine="27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截标时间：</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年</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月</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日</w:t>
      </w:r>
    </w:p>
    <w:p w14:paraId="784DF9DC">
      <w:pPr>
        <w:widowControl/>
        <w:spacing w:line="300" w:lineRule="auto"/>
        <w:ind w:firstLine="27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投标保证金缴交日期：</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年</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月</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 xml:space="preserve">日       </w:t>
      </w:r>
    </w:p>
    <w:p w14:paraId="78F90D91">
      <w:pPr>
        <w:widowControl/>
        <w:spacing w:line="300" w:lineRule="auto"/>
        <w:ind w:firstLine="270" w:firstLineChars="10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投标保证金金额： ¥</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（人民币</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万</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仟</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佰</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拾</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元整）</w:t>
      </w:r>
    </w:p>
    <w:p w14:paraId="55D2B36C">
      <w:pPr>
        <w:widowControl/>
        <w:spacing w:line="300" w:lineRule="auto"/>
        <w:ind w:firstLine="27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缴交方式：电汇</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，银行转账</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。（勾选其一）</w:t>
      </w:r>
    </w:p>
    <w:p w14:paraId="3A3669B3">
      <w:pPr>
        <w:widowControl/>
        <w:spacing w:line="300" w:lineRule="auto"/>
        <w:ind w:firstLine="27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帐户名称：</w:t>
      </w:r>
      <w:r>
        <w:rPr>
          <w:rFonts w:hint="default" w:ascii="Times New Roman" w:hAnsi="Times New Roman" w:cs="Times New Roman"/>
          <w:spacing w:val="15"/>
          <w:sz w:val="24"/>
          <w:szCs w:val="24"/>
          <w:highlight w:val="none"/>
          <w:u w:val="single"/>
          <w:lang w:eastAsia="zh-CN"/>
        </w:rPr>
        <w:t xml:space="preserve">                                    </w:t>
      </w:r>
    </w:p>
    <w:p w14:paraId="31F5C242">
      <w:pPr>
        <w:widowControl/>
        <w:spacing w:line="300" w:lineRule="auto"/>
        <w:ind w:firstLine="27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开 户 行：</w:t>
      </w:r>
      <w:r>
        <w:rPr>
          <w:rFonts w:hint="default" w:ascii="Times New Roman" w:hAnsi="Times New Roman" w:cs="Times New Roman"/>
          <w:spacing w:val="15"/>
          <w:sz w:val="24"/>
          <w:szCs w:val="24"/>
          <w:highlight w:val="none"/>
          <w:u w:val="single"/>
          <w:lang w:eastAsia="zh-CN"/>
        </w:rPr>
        <w:t xml:space="preserve">                                    </w:t>
      </w:r>
    </w:p>
    <w:p w14:paraId="75D56727">
      <w:pPr>
        <w:widowControl/>
        <w:spacing w:line="300" w:lineRule="auto"/>
        <w:ind w:firstLine="27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帐    号</w:t>
      </w:r>
      <w:r>
        <w:rPr>
          <w:rFonts w:hint="default" w:ascii="Times New Roman" w:hAnsi="Times New Roman" w:cs="Times New Roman"/>
          <w:spacing w:val="15"/>
          <w:sz w:val="24"/>
          <w:szCs w:val="24"/>
          <w:highlight w:val="none"/>
          <w:u w:val="none"/>
          <w:lang w:eastAsia="zh-CN"/>
        </w:rPr>
        <w:t>：</w:t>
      </w:r>
      <w:r>
        <w:rPr>
          <w:rFonts w:hint="default" w:ascii="Times New Roman" w:hAnsi="Times New Roman" w:cs="Times New Roman"/>
          <w:spacing w:val="15"/>
          <w:sz w:val="24"/>
          <w:szCs w:val="24"/>
          <w:highlight w:val="none"/>
          <w:u w:val="single"/>
          <w:lang w:eastAsia="zh-CN"/>
        </w:rPr>
        <w:t xml:space="preserve">                                    </w:t>
      </w:r>
    </w:p>
    <w:p w14:paraId="7DD33931">
      <w:pPr>
        <w:widowControl/>
        <w:spacing w:line="300" w:lineRule="auto"/>
        <w:ind w:firstLine="27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公司所在地</w:t>
      </w:r>
      <w:r>
        <w:rPr>
          <w:rFonts w:hint="default" w:ascii="Times New Roman" w:hAnsi="Times New Roman" w:cs="Times New Roman"/>
          <w:spacing w:val="15"/>
          <w:sz w:val="24"/>
          <w:szCs w:val="24"/>
          <w:highlight w:val="none"/>
          <w:u w:val="none"/>
          <w:lang w:eastAsia="zh-CN"/>
        </w:rPr>
        <w:t>：</w:t>
      </w:r>
      <w:r>
        <w:rPr>
          <w:rFonts w:hint="default" w:ascii="Times New Roman" w:hAnsi="Times New Roman" w:cs="Times New Roman"/>
          <w:spacing w:val="15"/>
          <w:sz w:val="24"/>
          <w:szCs w:val="24"/>
          <w:highlight w:val="none"/>
          <w:u w:val="single"/>
          <w:lang w:eastAsia="zh-CN"/>
        </w:rPr>
        <w:t xml:space="preserve">                     </w:t>
      </w:r>
    </w:p>
    <w:p w14:paraId="1A0844BC">
      <w:pPr>
        <w:widowControl/>
        <w:spacing w:line="300" w:lineRule="auto"/>
        <w:ind w:firstLine="27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投标人代表</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联系电话</w:t>
      </w:r>
      <w:r>
        <w:rPr>
          <w:rFonts w:hint="default" w:ascii="Times New Roman" w:hAnsi="Times New Roman" w:cs="Times New Roman"/>
          <w:spacing w:val="15"/>
          <w:sz w:val="24"/>
          <w:szCs w:val="24"/>
          <w:highlight w:val="none"/>
          <w:u w:val="single"/>
          <w:lang w:eastAsia="zh-CN"/>
        </w:rPr>
        <w:t>：       （</w:t>
      </w:r>
      <w:r>
        <w:rPr>
          <w:rFonts w:hint="default" w:ascii="Times New Roman" w:hAnsi="Times New Roman" w:cs="Times New Roman"/>
          <w:spacing w:val="15"/>
          <w:sz w:val="24"/>
          <w:szCs w:val="24"/>
          <w:highlight w:val="none"/>
          <w:lang w:eastAsia="zh-CN"/>
        </w:rPr>
        <w:t>手机）</w:t>
      </w:r>
      <w:r>
        <w:rPr>
          <w:rFonts w:hint="default" w:ascii="Times New Roman" w:hAnsi="Times New Roman" w:cs="Times New Roman"/>
          <w:spacing w:val="15"/>
          <w:sz w:val="24"/>
          <w:szCs w:val="24"/>
          <w:highlight w:val="none"/>
          <w:u w:val="single"/>
          <w:lang w:eastAsia="zh-CN"/>
        </w:rPr>
        <w:t xml:space="preserve">     （</w:t>
      </w:r>
      <w:r>
        <w:rPr>
          <w:rFonts w:hint="default" w:ascii="Times New Roman" w:hAnsi="Times New Roman" w:cs="Times New Roman"/>
          <w:spacing w:val="15"/>
          <w:sz w:val="24"/>
          <w:szCs w:val="24"/>
          <w:highlight w:val="none"/>
          <w:lang w:eastAsia="zh-CN"/>
        </w:rPr>
        <w:t>固话）</w:t>
      </w:r>
    </w:p>
    <w:p w14:paraId="2756CEFC">
      <w:pPr>
        <w:widowControl/>
        <w:spacing w:line="300" w:lineRule="auto"/>
        <w:jc w:val="left"/>
        <w:rPr>
          <w:rFonts w:hint="default" w:ascii="Times New Roman" w:hAnsi="Times New Roman" w:cs="Times New Roman"/>
          <w:b/>
          <w:spacing w:val="15"/>
          <w:sz w:val="24"/>
          <w:szCs w:val="24"/>
          <w:highlight w:val="none"/>
          <w:lang w:eastAsia="zh-CN"/>
        </w:rPr>
      </w:pPr>
      <w:r>
        <w:rPr>
          <w:rFonts w:hint="default" w:ascii="Times New Roman" w:hAnsi="Times New Roman" w:cs="Times New Roman"/>
          <w:b/>
          <w:spacing w:val="15"/>
          <w:sz w:val="24"/>
          <w:szCs w:val="24"/>
          <w:highlight w:val="none"/>
          <w:lang w:eastAsia="zh-CN"/>
        </w:rPr>
        <w:t>二、结算及退还投标保证金说明</w:t>
      </w:r>
    </w:p>
    <w:p w14:paraId="7CCDE9F9">
      <w:pPr>
        <w:widowControl/>
        <w:spacing w:line="300" w:lineRule="auto"/>
        <w:ind w:firstLine="54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如我公司中标，请招标</w:t>
      </w:r>
      <w:r>
        <w:rPr>
          <w:rFonts w:hint="default" w:ascii="Times New Roman" w:hAnsi="Times New Roman" w:cs="Times New Roman"/>
          <w:spacing w:val="15"/>
          <w:sz w:val="24"/>
          <w:szCs w:val="24"/>
          <w:highlight w:val="none"/>
          <w:lang w:val="en-US" w:eastAsia="zh-CN"/>
        </w:rPr>
        <w:t>单位</w:t>
      </w:r>
      <w:r>
        <w:rPr>
          <w:rFonts w:hint="default" w:ascii="Times New Roman" w:hAnsi="Times New Roman" w:cs="Times New Roman"/>
          <w:spacing w:val="15"/>
          <w:sz w:val="24"/>
          <w:szCs w:val="24"/>
          <w:highlight w:val="none"/>
          <w:lang w:eastAsia="zh-CN"/>
        </w:rPr>
        <w:t>按规定将投标保证金退还到我公司帐户；如未中标，则请将投标保证金直接退还。</w:t>
      </w:r>
    </w:p>
    <w:p w14:paraId="0F10038C">
      <w:pPr>
        <w:widowControl/>
        <w:spacing w:line="300" w:lineRule="auto"/>
        <w:jc w:val="left"/>
        <w:rPr>
          <w:rFonts w:hint="default" w:ascii="Times New Roman" w:hAnsi="Times New Roman" w:cs="Times New Roman"/>
          <w:b/>
          <w:spacing w:val="15"/>
          <w:sz w:val="24"/>
          <w:szCs w:val="24"/>
          <w:highlight w:val="none"/>
        </w:rPr>
      </w:pPr>
      <w:r>
        <w:rPr>
          <w:rFonts w:hint="default" w:ascii="Times New Roman" w:hAnsi="Times New Roman" w:cs="Times New Roman"/>
          <w:b/>
          <w:spacing w:val="15"/>
          <w:sz w:val="24"/>
          <w:szCs w:val="24"/>
          <w:highlight w:val="none"/>
        </w:rPr>
        <w:t>注意事项：</w:t>
      </w:r>
    </w:p>
    <w:p w14:paraId="37806FF4">
      <w:pPr>
        <w:widowControl/>
        <w:numPr>
          <w:ilvl w:val="2"/>
          <w:numId w:val="55"/>
        </w:numPr>
        <w:tabs>
          <w:tab w:val="left" w:pos="1200"/>
          <w:tab w:val="clear" w:pos="1260"/>
        </w:tabs>
        <w:spacing w:line="300" w:lineRule="auto"/>
        <w:ind w:left="1200" w:hanging="360"/>
        <w:jc w:val="left"/>
        <w:rPr>
          <w:rFonts w:hint="default" w:ascii="Times New Roman" w:hAnsi="Times New Roman" w:cs="Times New Roman"/>
          <w:spacing w:val="15"/>
          <w:sz w:val="24"/>
          <w:szCs w:val="24"/>
          <w:highlight w:val="none"/>
          <w:lang w:eastAsia="zh-CN"/>
        </w:rPr>
      </w:pPr>
      <w:r>
        <w:rPr>
          <w:rFonts w:hint="default" w:ascii="Times New Roman" w:hAnsi="Times New Roman" w:cs="Times New Roman"/>
          <w:spacing w:val="15"/>
          <w:sz w:val="24"/>
          <w:szCs w:val="24"/>
          <w:highlight w:val="none"/>
          <w:lang w:eastAsia="zh-CN"/>
        </w:rPr>
        <w:t>以上内容应详细填写，不可简化；</w:t>
      </w:r>
    </w:p>
    <w:p w14:paraId="6572FA75">
      <w:pPr>
        <w:widowControl/>
        <w:numPr>
          <w:ilvl w:val="2"/>
          <w:numId w:val="55"/>
        </w:numPr>
        <w:tabs>
          <w:tab w:val="left" w:pos="1200"/>
          <w:tab w:val="clear" w:pos="1260"/>
        </w:tabs>
        <w:spacing w:line="300" w:lineRule="auto"/>
        <w:ind w:left="1200" w:hanging="360"/>
        <w:jc w:val="left"/>
        <w:rPr>
          <w:rFonts w:hint="default" w:ascii="Times New Roman" w:hAnsi="Times New Roman" w:cs="Times New Roman"/>
          <w:b/>
          <w:spacing w:val="15"/>
          <w:sz w:val="24"/>
          <w:szCs w:val="24"/>
          <w:highlight w:val="none"/>
          <w:lang w:eastAsia="zh-CN"/>
        </w:rPr>
      </w:pPr>
      <w:r>
        <w:rPr>
          <w:rFonts w:hint="default" w:ascii="Times New Roman" w:hAnsi="Times New Roman" w:cs="Times New Roman"/>
          <w:b/>
          <w:spacing w:val="15"/>
          <w:sz w:val="24"/>
          <w:szCs w:val="24"/>
          <w:highlight w:val="none"/>
          <w:lang w:eastAsia="zh-CN"/>
        </w:rPr>
        <w:t>未能及时缴交本表以及填写相关信息而致未能及时退还投标保证金的，招标</w:t>
      </w:r>
      <w:r>
        <w:rPr>
          <w:rFonts w:hint="default" w:ascii="Times New Roman" w:hAnsi="Times New Roman" w:cs="Times New Roman"/>
          <w:b/>
          <w:spacing w:val="15"/>
          <w:sz w:val="24"/>
          <w:szCs w:val="24"/>
          <w:highlight w:val="none"/>
          <w:lang w:val="en-US" w:eastAsia="zh-CN"/>
        </w:rPr>
        <w:t>单位</w:t>
      </w:r>
      <w:r>
        <w:rPr>
          <w:rFonts w:hint="default" w:ascii="Times New Roman" w:hAnsi="Times New Roman" w:cs="Times New Roman"/>
          <w:b/>
          <w:spacing w:val="15"/>
          <w:sz w:val="24"/>
          <w:szCs w:val="24"/>
          <w:highlight w:val="none"/>
          <w:lang w:eastAsia="zh-CN"/>
        </w:rPr>
        <w:t>将不负法律与经济责任。</w:t>
      </w:r>
    </w:p>
    <w:p w14:paraId="64DF9FF3">
      <w:pPr>
        <w:widowControl/>
        <w:spacing w:line="300" w:lineRule="auto"/>
        <w:ind w:firstLine="2805"/>
        <w:jc w:val="left"/>
        <w:rPr>
          <w:rFonts w:hint="default" w:ascii="Times New Roman" w:hAnsi="Times New Roman" w:cs="Times New Roman"/>
          <w:spacing w:val="15"/>
          <w:sz w:val="24"/>
          <w:szCs w:val="24"/>
          <w:highlight w:val="none"/>
          <w:lang w:eastAsia="zh-CN"/>
        </w:rPr>
      </w:pPr>
    </w:p>
    <w:p w14:paraId="28E66623">
      <w:pPr>
        <w:rPr>
          <w:rFonts w:hint="default" w:ascii="Times New Roman" w:hAnsi="Times New Roman" w:cs="Times New Roman"/>
          <w:spacing w:val="15"/>
          <w:sz w:val="24"/>
          <w:szCs w:val="24"/>
          <w:highlight w:val="none"/>
          <w:u w:val="single"/>
        </w:rPr>
      </w:pPr>
      <w:r>
        <w:rPr>
          <w:rFonts w:hint="default" w:ascii="Times New Roman" w:hAnsi="Times New Roman" w:cs="Times New Roman"/>
          <w:spacing w:val="15"/>
          <w:sz w:val="24"/>
          <w:szCs w:val="24"/>
          <w:highlight w:val="none"/>
          <w:lang w:eastAsia="zh-CN"/>
        </w:rPr>
        <w:t xml:space="preserve">   </w:t>
      </w:r>
      <w:r>
        <w:rPr>
          <w:rFonts w:hint="default" w:ascii="Times New Roman" w:hAnsi="Times New Roman" w:cs="Times New Roman"/>
          <w:spacing w:val="15"/>
          <w:sz w:val="24"/>
          <w:szCs w:val="24"/>
          <w:highlight w:val="none"/>
        </w:rPr>
        <w:t>时    间：</w:t>
      </w:r>
      <w:r>
        <w:rPr>
          <w:rFonts w:hint="default" w:ascii="Times New Roman" w:hAnsi="Times New Roman" w:cs="Times New Roman"/>
          <w:spacing w:val="15"/>
          <w:sz w:val="24"/>
          <w:szCs w:val="24"/>
          <w:highlight w:val="none"/>
          <w:u w:val="single"/>
        </w:rPr>
        <w:t xml:space="preserve">        年    月    日</w:t>
      </w:r>
    </w:p>
    <w:p w14:paraId="00A7D971">
      <w:pPr>
        <w:rPr>
          <w:rFonts w:hint="default" w:ascii="Times New Roman" w:hAnsi="Times New Roman" w:cs="Times New Roman"/>
          <w:spacing w:val="15"/>
          <w:sz w:val="24"/>
          <w:szCs w:val="24"/>
          <w:highlight w:val="none"/>
          <w:u w:val="single"/>
        </w:rPr>
      </w:pPr>
      <w:r>
        <w:rPr>
          <w:rFonts w:hint="default" w:ascii="Times New Roman" w:hAnsi="Times New Roman" w:cs="Times New Roman"/>
          <w:spacing w:val="15"/>
          <w:sz w:val="24"/>
          <w:szCs w:val="24"/>
          <w:highlight w:val="none"/>
          <w:u w:val="single"/>
        </w:rPr>
        <w:br w:type="page"/>
      </w:r>
    </w:p>
    <w:p w14:paraId="19909BFE">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default" w:ascii="Times New Roman" w:hAnsi="Times New Roman" w:cs="Times New Roman"/>
          <w:bCs/>
          <w:sz w:val="22"/>
          <w:szCs w:val="28"/>
        </w:rPr>
      </w:pPr>
      <w:r>
        <w:rPr>
          <w:rFonts w:hint="default" w:ascii="Times New Roman" w:hAnsi="Times New Roman" w:cs="Times New Roman"/>
          <w:sz w:val="28"/>
          <w:szCs w:val="28"/>
        </w:rPr>
        <w:t>附件</w:t>
      </w:r>
      <w:r>
        <w:rPr>
          <w:rFonts w:hint="default" w:ascii="Times New Roman" w:hAnsi="Times New Roman" w:cs="Times New Roman"/>
          <w:sz w:val="28"/>
          <w:szCs w:val="28"/>
          <w:lang w:val="en-US" w:eastAsia="zh-CN"/>
        </w:rPr>
        <w:t>10</w:t>
      </w:r>
      <w:r>
        <w:rPr>
          <w:rFonts w:hint="default" w:ascii="Times New Roman" w:hAnsi="Times New Roman" w:cs="Times New Roman"/>
          <w:sz w:val="28"/>
          <w:szCs w:val="28"/>
          <w:lang w:eastAsia="zh-CN"/>
        </w:rPr>
        <w:t>：《埃塞俄比亚亚索二标公路项目三角轮胎采购</w:t>
      </w:r>
      <w:r>
        <w:rPr>
          <w:rFonts w:hint="eastAsia" w:ascii="Times New Roman" w:hAnsi="Times New Roman" w:cs="Times New Roman"/>
          <w:sz w:val="28"/>
          <w:szCs w:val="28"/>
          <w:lang w:val="en-US" w:eastAsia="zh-CN"/>
        </w:rPr>
        <w:t>清单</w:t>
      </w:r>
      <w:r>
        <w:rPr>
          <w:rFonts w:hint="default" w:ascii="Times New Roman" w:hAnsi="Times New Roman" w:cs="Times New Roman"/>
          <w:sz w:val="28"/>
          <w:szCs w:val="28"/>
          <w:lang w:eastAsia="zh-CN"/>
        </w:rPr>
        <w:t>》</w:t>
      </w:r>
    </w:p>
    <w:tbl>
      <w:tblPr>
        <w:tblW w:w="9111"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33"/>
        <w:gridCol w:w="1866"/>
        <w:gridCol w:w="1390"/>
        <w:gridCol w:w="476"/>
        <w:gridCol w:w="738"/>
        <w:gridCol w:w="814"/>
        <w:gridCol w:w="2117"/>
        <w:gridCol w:w="1277"/>
      </w:tblGrid>
      <w:tr w14:paraId="616F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433" w:type="dxa"/>
            <w:tcBorders>
              <w:top w:val="single" w:color="000000" w:sz="4" w:space="0"/>
              <w:left w:val="single" w:color="000000" w:sz="4" w:space="0"/>
              <w:bottom w:val="single" w:color="000000" w:sz="4" w:space="0"/>
              <w:right w:val="single" w:color="000000" w:sz="4" w:space="0"/>
            </w:tcBorders>
            <w:shd w:val="clear"/>
            <w:noWrap/>
            <w:vAlign w:val="center"/>
          </w:tcPr>
          <w:p w14:paraId="1DB181D1">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序号</w:t>
            </w:r>
          </w:p>
        </w:tc>
        <w:tc>
          <w:tcPr>
            <w:tcW w:w="1866" w:type="dxa"/>
            <w:tcBorders>
              <w:top w:val="single" w:color="000000" w:sz="4" w:space="0"/>
              <w:left w:val="single" w:color="000000" w:sz="4" w:space="0"/>
              <w:bottom w:val="single" w:color="000000" w:sz="4" w:space="0"/>
              <w:right w:val="single" w:color="000000" w:sz="4" w:space="0"/>
            </w:tcBorders>
            <w:shd w:val="clear"/>
            <w:noWrap/>
            <w:vAlign w:val="center"/>
          </w:tcPr>
          <w:p w14:paraId="1E38C97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名称</w:t>
            </w:r>
          </w:p>
        </w:tc>
        <w:tc>
          <w:tcPr>
            <w:tcW w:w="1390" w:type="dxa"/>
            <w:tcBorders>
              <w:top w:val="single" w:color="000000" w:sz="4" w:space="0"/>
              <w:left w:val="single" w:color="000000" w:sz="4" w:space="0"/>
              <w:bottom w:val="single" w:color="000000" w:sz="4" w:space="0"/>
              <w:right w:val="single" w:color="000000" w:sz="4" w:space="0"/>
            </w:tcBorders>
            <w:shd w:val="clear"/>
            <w:noWrap/>
            <w:vAlign w:val="center"/>
          </w:tcPr>
          <w:p w14:paraId="5D0A97F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规格</w:t>
            </w:r>
          </w:p>
        </w:tc>
        <w:tc>
          <w:tcPr>
            <w:tcW w:w="476" w:type="dxa"/>
            <w:tcBorders>
              <w:top w:val="single" w:color="000000" w:sz="4" w:space="0"/>
              <w:left w:val="single" w:color="000000" w:sz="4" w:space="0"/>
              <w:bottom w:val="single" w:color="000000" w:sz="4" w:space="0"/>
              <w:right w:val="single" w:color="000000" w:sz="4" w:space="0"/>
            </w:tcBorders>
            <w:shd w:val="clear"/>
            <w:noWrap/>
            <w:vAlign w:val="center"/>
          </w:tcPr>
          <w:p w14:paraId="3BD9022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单位</w:t>
            </w:r>
          </w:p>
        </w:tc>
        <w:tc>
          <w:tcPr>
            <w:tcW w:w="738" w:type="dxa"/>
            <w:tcBorders>
              <w:top w:val="single" w:color="000000" w:sz="4" w:space="0"/>
              <w:left w:val="single" w:color="000000" w:sz="4" w:space="0"/>
              <w:bottom w:val="single" w:color="000000" w:sz="4" w:space="0"/>
              <w:right w:val="single" w:color="000000" w:sz="4" w:space="0"/>
            </w:tcBorders>
            <w:shd w:val="clear"/>
            <w:noWrap/>
            <w:vAlign w:val="center"/>
          </w:tcPr>
          <w:p w14:paraId="1BFE8BD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数量</w:t>
            </w:r>
          </w:p>
        </w:tc>
        <w:tc>
          <w:tcPr>
            <w:tcW w:w="814" w:type="dxa"/>
            <w:tcBorders>
              <w:top w:val="single" w:color="000000" w:sz="4" w:space="0"/>
              <w:left w:val="single" w:color="000000" w:sz="4" w:space="0"/>
              <w:bottom w:val="single" w:color="000000" w:sz="4" w:space="0"/>
              <w:right w:val="single" w:color="000000" w:sz="4" w:space="0"/>
            </w:tcBorders>
            <w:shd w:val="clear"/>
            <w:noWrap/>
            <w:vAlign w:val="center"/>
          </w:tcPr>
          <w:p w14:paraId="5861A0E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厂家</w:t>
            </w:r>
          </w:p>
        </w:tc>
        <w:tc>
          <w:tcPr>
            <w:tcW w:w="2117" w:type="dxa"/>
            <w:tcBorders>
              <w:top w:val="single" w:color="000000" w:sz="4" w:space="0"/>
              <w:left w:val="single" w:color="000000" w:sz="4" w:space="0"/>
              <w:bottom w:val="single" w:color="000000" w:sz="4" w:space="0"/>
              <w:right w:val="single" w:color="000000" w:sz="4" w:space="0"/>
            </w:tcBorders>
            <w:shd w:val="clear"/>
            <w:noWrap/>
            <w:vAlign w:val="center"/>
          </w:tcPr>
          <w:p w14:paraId="5D77243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备注</w:t>
            </w:r>
          </w:p>
        </w:tc>
        <w:tc>
          <w:tcPr>
            <w:tcW w:w="1277" w:type="dxa"/>
            <w:tcBorders>
              <w:top w:val="single" w:color="000000" w:sz="4" w:space="0"/>
              <w:left w:val="single" w:color="000000" w:sz="4" w:space="0"/>
              <w:bottom w:val="single" w:color="000000" w:sz="4" w:space="0"/>
              <w:right w:val="single" w:color="000000" w:sz="4" w:space="0"/>
            </w:tcBorders>
            <w:shd w:val="clear"/>
            <w:noWrap/>
            <w:vAlign w:val="center"/>
          </w:tcPr>
          <w:p w14:paraId="7C658DD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图片</w:t>
            </w:r>
          </w:p>
        </w:tc>
      </w:tr>
      <w:tr w14:paraId="0BD3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92" w:hRule="atLeast"/>
        </w:trPr>
        <w:tc>
          <w:tcPr>
            <w:tcW w:w="433" w:type="dxa"/>
            <w:tcBorders>
              <w:top w:val="single" w:color="000000" w:sz="4" w:space="0"/>
              <w:left w:val="single" w:color="000000" w:sz="4" w:space="0"/>
              <w:bottom w:val="single" w:color="000000" w:sz="4" w:space="0"/>
              <w:right w:val="single" w:color="000000" w:sz="4" w:space="0"/>
            </w:tcBorders>
            <w:shd w:val="clear"/>
            <w:noWrap/>
            <w:vAlign w:val="center"/>
          </w:tcPr>
          <w:p w14:paraId="76500CB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w:t>
            </w: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14:paraId="40475E4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豪沃轮胎</w:t>
            </w:r>
          </w:p>
        </w:tc>
        <w:tc>
          <w:tcPr>
            <w:tcW w:w="1390" w:type="dxa"/>
            <w:tcBorders>
              <w:top w:val="single" w:color="000000" w:sz="4" w:space="0"/>
              <w:left w:val="single" w:color="000000" w:sz="4" w:space="0"/>
              <w:bottom w:val="single" w:color="000000" w:sz="4" w:space="0"/>
              <w:right w:val="single" w:color="000000" w:sz="4" w:space="0"/>
            </w:tcBorders>
            <w:shd w:val="clear"/>
            <w:noWrap/>
            <w:vAlign w:val="center"/>
          </w:tcPr>
          <w:p w14:paraId="6C48CCC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11.00R20</w:t>
            </w:r>
          </w:p>
        </w:tc>
        <w:tc>
          <w:tcPr>
            <w:tcW w:w="476" w:type="dxa"/>
            <w:tcBorders>
              <w:top w:val="single" w:color="000000" w:sz="4" w:space="0"/>
              <w:left w:val="single" w:color="000000" w:sz="4" w:space="0"/>
              <w:bottom w:val="single" w:color="000000" w:sz="4" w:space="0"/>
              <w:right w:val="single" w:color="000000" w:sz="4" w:space="0"/>
            </w:tcBorders>
            <w:shd w:val="clear"/>
            <w:noWrap/>
            <w:vAlign w:val="center"/>
          </w:tcPr>
          <w:p w14:paraId="06B2F8F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bdr w:val="none" w:color="auto" w:sz="0" w:space="0"/>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noWrap/>
            <w:vAlign w:val="center"/>
          </w:tcPr>
          <w:p w14:paraId="33858E8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1200</w:t>
            </w:r>
          </w:p>
        </w:tc>
        <w:tc>
          <w:tcPr>
            <w:tcW w:w="814" w:type="dxa"/>
            <w:tcBorders>
              <w:top w:val="single" w:color="000000" w:sz="4" w:space="0"/>
              <w:left w:val="single" w:color="000000" w:sz="4" w:space="0"/>
              <w:bottom w:val="single" w:color="000000" w:sz="4" w:space="0"/>
              <w:right w:val="single" w:color="000000" w:sz="4" w:space="0"/>
            </w:tcBorders>
            <w:shd w:val="clear"/>
            <w:noWrap/>
            <w:vAlign w:val="center"/>
          </w:tcPr>
          <w:p w14:paraId="0D260E9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三角</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6907854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bdr w:val="none" w:color="auto" w:sz="0" w:space="0"/>
                <w:lang w:val="en-US" w:eastAsia="zh-CN" w:bidi="ar"/>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小块状/18层钢丝/TR918</w:t>
            </w:r>
          </w:p>
          <w:p w14:paraId="7C6B292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含内胎</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衬垫</w:t>
            </w:r>
          </w:p>
        </w:tc>
        <w:tc>
          <w:tcPr>
            <w:tcW w:w="1277" w:type="dxa"/>
            <w:tcBorders>
              <w:top w:val="single" w:color="000000" w:sz="4" w:space="0"/>
              <w:left w:val="single" w:color="000000" w:sz="4" w:space="0"/>
              <w:bottom w:val="single" w:color="000000" w:sz="4" w:space="0"/>
              <w:right w:val="single" w:color="000000" w:sz="4" w:space="0"/>
            </w:tcBorders>
            <w:shd w:val="clear"/>
            <w:noWrap/>
            <w:vAlign w:val="bottom"/>
          </w:tcPr>
          <w:p w14:paraId="0CA02FC2">
            <w:pPr>
              <w:keepNext w:val="0"/>
              <w:keepLines w:val="0"/>
              <w:widowControl/>
              <w:suppressLineNumbers w:val="0"/>
              <w:jc w:val="righ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38735</wp:posOffset>
                  </wp:positionH>
                  <wp:positionV relativeFrom="paragraph">
                    <wp:posOffset>-229235</wp:posOffset>
                  </wp:positionV>
                  <wp:extent cx="595630" cy="845185"/>
                  <wp:effectExtent l="0" t="0" r="7620" b="12065"/>
                  <wp:wrapNone/>
                  <wp:docPr id="28" name="图片_2"/>
                  <wp:cNvGraphicFramePr/>
                  <a:graphic xmlns:a="http://schemas.openxmlformats.org/drawingml/2006/main">
                    <a:graphicData uri="http://schemas.openxmlformats.org/drawingml/2006/picture">
                      <pic:pic xmlns:pic="http://schemas.openxmlformats.org/drawingml/2006/picture">
                        <pic:nvPicPr>
                          <pic:cNvPr id="28" name="图片_2"/>
                          <pic:cNvPicPr/>
                        </pic:nvPicPr>
                        <pic:blipFill>
                          <a:blip r:embed="rId12"/>
                          <a:stretch>
                            <a:fillRect/>
                          </a:stretch>
                        </pic:blipFill>
                        <pic:spPr>
                          <a:xfrm>
                            <a:off x="0" y="0"/>
                            <a:ext cx="595630" cy="845185"/>
                          </a:xfrm>
                          <a:prstGeom prst="rect">
                            <a:avLst/>
                          </a:prstGeom>
                          <a:noFill/>
                          <a:ln>
                            <a:noFill/>
                          </a:ln>
                        </pic:spPr>
                      </pic:pic>
                    </a:graphicData>
                  </a:graphic>
                </wp:anchor>
              </w:drawing>
            </w:r>
          </w:p>
        </w:tc>
      </w:tr>
      <w:tr w14:paraId="0827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92" w:hRule="atLeast"/>
        </w:trPr>
        <w:tc>
          <w:tcPr>
            <w:tcW w:w="433" w:type="dxa"/>
            <w:tcBorders>
              <w:top w:val="single" w:color="000000" w:sz="4" w:space="0"/>
              <w:left w:val="single" w:color="000000" w:sz="4" w:space="0"/>
              <w:bottom w:val="single" w:color="000000" w:sz="4" w:space="0"/>
              <w:right w:val="single" w:color="000000" w:sz="4" w:space="0"/>
            </w:tcBorders>
            <w:shd w:val="clear"/>
            <w:noWrap/>
            <w:vAlign w:val="center"/>
          </w:tcPr>
          <w:p w14:paraId="0A56F40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w:t>
            </w: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14:paraId="0361343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平地机轮胎</w:t>
            </w:r>
          </w:p>
        </w:tc>
        <w:tc>
          <w:tcPr>
            <w:tcW w:w="1390" w:type="dxa"/>
            <w:tcBorders>
              <w:top w:val="single" w:color="000000" w:sz="4" w:space="0"/>
              <w:left w:val="single" w:color="000000" w:sz="4" w:space="0"/>
              <w:bottom w:val="single" w:color="000000" w:sz="4" w:space="0"/>
              <w:right w:val="single" w:color="000000" w:sz="4" w:space="0"/>
            </w:tcBorders>
            <w:shd w:val="clear"/>
            <w:noWrap/>
            <w:vAlign w:val="center"/>
          </w:tcPr>
          <w:p w14:paraId="777BFC6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14.00R24</w:t>
            </w:r>
          </w:p>
        </w:tc>
        <w:tc>
          <w:tcPr>
            <w:tcW w:w="476" w:type="dxa"/>
            <w:tcBorders>
              <w:top w:val="single" w:color="000000" w:sz="4" w:space="0"/>
              <w:left w:val="single" w:color="000000" w:sz="4" w:space="0"/>
              <w:bottom w:val="single" w:color="000000" w:sz="4" w:space="0"/>
              <w:right w:val="single" w:color="000000" w:sz="4" w:space="0"/>
            </w:tcBorders>
            <w:shd w:val="clear"/>
            <w:noWrap/>
            <w:vAlign w:val="center"/>
          </w:tcPr>
          <w:p w14:paraId="46C3F88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bdr w:val="none" w:color="auto" w:sz="0" w:space="0"/>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noWrap/>
            <w:vAlign w:val="center"/>
          </w:tcPr>
          <w:p w14:paraId="0AB98E6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48</w:t>
            </w:r>
          </w:p>
        </w:tc>
        <w:tc>
          <w:tcPr>
            <w:tcW w:w="814" w:type="dxa"/>
            <w:tcBorders>
              <w:top w:val="single" w:color="000000" w:sz="4" w:space="0"/>
              <w:left w:val="single" w:color="000000" w:sz="4" w:space="0"/>
              <w:bottom w:val="single" w:color="000000" w:sz="4" w:space="0"/>
              <w:right w:val="single" w:color="000000" w:sz="4" w:space="0"/>
            </w:tcBorders>
            <w:shd w:val="clear"/>
            <w:noWrap/>
            <w:vAlign w:val="center"/>
          </w:tcPr>
          <w:p w14:paraId="75C6B9A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三角</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2F9330D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bdr w:val="none" w:color="auto" w:sz="0" w:space="0"/>
                <w:lang w:val="en-US" w:eastAsia="zh-CN" w:bidi="ar"/>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小块状/18层钢丝</w:t>
            </w:r>
          </w:p>
          <w:p w14:paraId="1AF9B06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bdr w:val="none" w:color="auto" w:sz="0" w:space="0"/>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含内胎</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衬垫</w:t>
            </w:r>
          </w:p>
        </w:tc>
        <w:tc>
          <w:tcPr>
            <w:tcW w:w="1277" w:type="dxa"/>
            <w:tcBorders>
              <w:top w:val="single" w:color="000000" w:sz="4" w:space="0"/>
              <w:left w:val="single" w:color="000000" w:sz="4" w:space="0"/>
              <w:bottom w:val="single" w:color="000000" w:sz="4" w:space="0"/>
              <w:right w:val="single" w:color="000000" w:sz="4" w:space="0"/>
            </w:tcBorders>
            <w:shd w:val="clear"/>
            <w:noWrap/>
            <w:vAlign w:val="bottom"/>
          </w:tcPr>
          <w:p w14:paraId="1846270D">
            <w:pPr>
              <w:keepNext w:val="0"/>
              <w:keepLines w:val="0"/>
              <w:widowControl/>
              <w:suppressLineNumbers w:val="0"/>
              <w:jc w:val="righ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-32385</wp:posOffset>
                  </wp:positionH>
                  <wp:positionV relativeFrom="paragraph">
                    <wp:posOffset>-360680</wp:posOffset>
                  </wp:positionV>
                  <wp:extent cx="673735" cy="843280"/>
                  <wp:effectExtent l="0" t="0" r="8890" b="13970"/>
                  <wp:wrapNone/>
                  <wp:docPr id="27" name="图片_1"/>
                  <wp:cNvGraphicFramePr/>
                  <a:graphic xmlns:a="http://schemas.openxmlformats.org/drawingml/2006/main">
                    <a:graphicData uri="http://schemas.openxmlformats.org/drawingml/2006/picture">
                      <pic:pic xmlns:pic="http://schemas.openxmlformats.org/drawingml/2006/picture">
                        <pic:nvPicPr>
                          <pic:cNvPr id="27" name="图片_1"/>
                          <pic:cNvPicPr/>
                        </pic:nvPicPr>
                        <pic:blipFill>
                          <a:blip r:embed="rId13"/>
                          <a:stretch>
                            <a:fillRect/>
                          </a:stretch>
                        </pic:blipFill>
                        <pic:spPr>
                          <a:xfrm>
                            <a:off x="0" y="0"/>
                            <a:ext cx="673735" cy="843280"/>
                          </a:xfrm>
                          <a:prstGeom prst="rect">
                            <a:avLst/>
                          </a:prstGeom>
                          <a:noFill/>
                          <a:ln>
                            <a:noFill/>
                          </a:ln>
                        </pic:spPr>
                      </pic:pic>
                    </a:graphicData>
                  </a:graphic>
                </wp:anchor>
              </w:drawing>
            </w:r>
          </w:p>
        </w:tc>
      </w:tr>
      <w:tr w14:paraId="6B15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433" w:type="dxa"/>
            <w:tcBorders>
              <w:top w:val="single" w:color="000000" w:sz="4" w:space="0"/>
              <w:left w:val="single" w:color="000000" w:sz="4" w:space="0"/>
              <w:bottom w:val="single" w:color="000000" w:sz="4" w:space="0"/>
              <w:right w:val="single" w:color="000000" w:sz="4" w:space="0"/>
            </w:tcBorders>
            <w:shd w:val="clear"/>
            <w:noWrap/>
            <w:vAlign w:val="center"/>
          </w:tcPr>
          <w:p w14:paraId="31F3F08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3</w:t>
            </w: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14:paraId="56A3441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压路机轮胎</w:t>
            </w:r>
          </w:p>
        </w:tc>
        <w:tc>
          <w:tcPr>
            <w:tcW w:w="1390" w:type="dxa"/>
            <w:tcBorders>
              <w:top w:val="single" w:color="000000" w:sz="4" w:space="0"/>
              <w:left w:val="single" w:color="000000" w:sz="4" w:space="0"/>
              <w:bottom w:val="single" w:color="000000" w:sz="4" w:space="0"/>
              <w:right w:val="single" w:color="000000" w:sz="4" w:space="0"/>
            </w:tcBorders>
            <w:shd w:val="clear"/>
            <w:noWrap/>
            <w:vAlign w:val="center"/>
          </w:tcPr>
          <w:p w14:paraId="51DF66D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23.1-26</w:t>
            </w:r>
          </w:p>
        </w:tc>
        <w:tc>
          <w:tcPr>
            <w:tcW w:w="476" w:type="dxa"/>
            <w:tcBorders>
              <w:top w:val="single" w:color="000000" w:sz="4" w:space="0"/>
              <w:left w:val="single" w:color="000000" w:sz="4" w:space="0"/>
              <w:bottom w:val="single" w:color="000000" w:sz="4" w:space="0"/>
              <w:right w:val="single" w:color="000000" w:sz="4" w:space="0"/>
            </w:tcBorders>
            <w:shd w:val="clear"/>
            <w:noWrap/>
            <w:vAlign w:val="center"/>
          </w:tcPr>
          <w:p w14:paraId="4525F13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bdr w:val="none" w:color="auto" w:sz="0" w:space="0"/>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noWrap/>
            <w:vAlign w:val="center"/>
          </w:tcPr>
          <w:p w14:paraId="0F41CC8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12</w:t>
            </w:r>
          </w:p>
        </w:tc>
        <w:tc>
          <w:tcPr>
            <w:tcW w:w="814" w:type="dxa"/>
            <w:tcBorders>
              <w:top w:val="single" w:color="000000" w:sz="4" w:space="0"/>
              <w:left w:val="single" w:color="000000" w:sz="4" w:space="0"/>
              <w:bottom w:val="single" w:color="000000" w:sz="4" w:space="0"/>
              <w:right w:val="single" w:color="000000" w:sz="4" w:space="0"/>
            </w:tcBorders>
            <w:shd w:val="clear"/>
            <w:noWrap/>
            <w:vAlign w:val="center"/>
          </w:tcPr>
          <w:p w14:paraId="5852286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三角</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482AA2E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bdr w:val="none" w:color="auto" w:sz="0" w:space="0"/>
                <w:lang w:val="en-US" w:eastAsia="zh-CN" w:bidi="ar"/>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菠萝花纹</w:t>
            </w:r>
          </w:p>
          <w:p w14:paraId="7EF871F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bdr w:val="none" w:color="auto" w:sz="0" w:space="0"/>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含内胎</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衬垫</w:t>
            </w:r>
          </w:p>
        </w:tc>
        <w:tc>
          <w:tcPr>
            <w:tcW w:w="1277" w:type="dxa"/>
            <w:tcBorders>
              <w:top w:val="single" w:color="000000" w:sz="4" w:space="0"/>
              <w:left w:val="single" w:color="000000" w:sz="4" w:space="0"/>
              <w:bottom w:val="single" w:color="000000" w:sz="4" w:space="0"/>
              <w:right w:val="single" w:color="000000" w:sz="4" w:space="0"/>
            </w:tcBorders>
            <w:shd w:val="clear"/>
            <w:noWrap/>
            <w:vAlign w:val="bottom"/>
          </w:tcPr>
          <w:p w14:paraId="24DF36EE">
            <w:pPr>
              <w:keepNext w:val="0"/>
              <w:keepLines w:val="0"/>
              <w:widowControl/>
              <w:suppressLineNumbers w:val="0"/>
              <w:jc w:val="righ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62336" behindDoc="1" locked="0" layoutInCell="1" allowOverlap="1">
                  <wp:simplePos x="0" y="0"/>
                  <wp:positionH relativeFrom="column">
                    <wp:posOffset>40640</wp:posOffset>
                  </wp:positionH>
                  <wp:positionV relativeFrom="paragraph">
                    <wp:posOffset>43180</wp:posOffset>
                  </wp:positionV>
                  <wp:extent cx="721995" cy="916940"/>
                  <wp:effectExtent l="0" t="0" r="8255" b="3810"/>
                  <wp:wrapNone/>
                  <wp:docPr id="31" name="图片_3"/>
                  <wp:cNvGraphicFramePr/>
                  <a:graphic xmlns:a="http://schemas.openxmlformats.org/drawingml/2006/main">
                    <a:graphicData uri="http://schemas.openxmlformats.org/drawingml/2006/picture">
                      <pic:pic xmlns:pic="http://schemas.openxmlformats.org/drawingml/2006/picture">
                        <pic:nvPicPr>
                          <pic:cNvPr id="31" name="图片_3"/>
                          <pic:cNvPicPr/>
                        </pic:nvPicPr>
                        <pic:blipFill>
                          <a:blip r:embed="rId14"/>
                          <a:stretch>
                            <a:fillRect/>
                          </a:stretch>
                        </pic:blipFill>
                        <pic:spPr>
                          <a:xfrm>
                            <a:off x="0" y="0"/>
                            <a:ext cx="721995" cy="916940"/>
                          </a:xfrm>
                          <a:prstGeom prst="rect">
                            <a:avLst/>
                          </a:prstGeom>
                          <a:noFill/>
                          <a:ln>
                            <a:noFill/>
                          </a:ln>
                        </pic:spPr>
                      </pic:pic>
                    </a:graphicData>
                  </a:graphic>
                </wp:anchor>
              </w:drawing>
            </w:r>
          </w:p>
        </w:tc>
      </w:tr>
      <w:tr w14:paraId="22DC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433" w:type="dxa"/>
            <w:tcBorders>
              <w:top w:val="single" w:color="000000" w:sz="4" w:space="0"/>
              <w:left w:val="single" w:color="000000" w:sz="4" w:space="0"/>
              <w:bottom w:val="single" w:color="000000" w:sz="4" w:space="0"/>
              <w:right w:val="single" w:color="000000" w:sz="4" w:space="0"/>
            </w:tcBorders>
            <w:shd w:val="clear"/>
            <w:noWrap/>
            <w:vAlign w:val="center"/>
          </w:tcPr>
          <w:p w14:paraId="180A0AF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4</w:t>
            </w: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14:paraId="142D3F3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丰田皮卡轮胎</w:t>
            </w:r>
          </w:p>
        </w:tc>
        <w:tc>
          <w:tcPr>
            <w:tcW w:w="1390" w:type="dxa"/>
            <w:tcBorders>
              <w:top w:val="single" w:color="000000" w:sz="4" w:space="0"/>
              <w:left w:val="single" w:color="000000" w:sz="4" w:space="0"/>
              <w:bottom w:val="single" w:color="000000" w:sz="4" w:space="0"/>
              <w:right w:val="single" w:color="000000" w:sz="4" w:space="0"/>
            </w:tcBorders>
            <w:shd w:val="clear"/>
            <w:noWrap/>
            <w:vAlign w:val="center"/>
          </w:tcPr>
          <w:p w14:paraId="68A133C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235/65R17</w:t>
            </w:r>
          </w:p>
        </w:tc>
        <w:tc>
          <w:tcPr>
            <w:tcW w:w="476" w:type="dxa"/>
            <w:tcBorders>
              <w:top w:val="single" w:color="000000" w:sz="4" w:space="0"/>
              <w:left w:val="single" w:color="000000" w:sz="4" w:space="0"/>
              <w:bottom w:val="single" w:color="000000" w:sz="4" w:space="0"/>
              <w:right w:val="single" w:color="000000" w:sz="4" w:space="0"/>
            </w:tcBorders>
            <w:shd w:val="clear"/>
            <w:noWrap/>
            <w:vAlign w:val="center"/>
          </w:tcPr>
          <w:p w14:paraId="6B34A80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bdr w:val="none" w:color="auto" w:sz="0" w:space="0"/>
                <w:lang w:val="en-US" w:eastAsia="zh-CN" w:bidi="ar"/>
              </w:rPr>
              <w:t>条</w:t>
            </w:r>
          </w:p>
        </w:tc>
        <w:tc>
          <w:tcPr>
            <w:tcW w:w="738" w:type="dxa"/>
            <w:tcBorders>
              <w:top w:val="single" w:color="000000" w:sz="4" w:space="0"/>
              <w:left w:val="single" w:color="000000" w:sz="4" w:space="0"/>
              <w:bottom w:val="single" w:color="000000" w:sz="4" w:space="0"/>
              <w:right w:val="single" w:color="000000" w:sz="4" w:space="0"/>
            </w:tcBorders>
            <w:shd w:val="clear"/>
            <w:noWrap/>
            <w:vAlign w:val="center"/>
          </w:tcPr>
          <w:p w14:paraId="3407F9B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80</w:t>
            </w:r>
          </w:p>
        </w:tc>
        <w:tc>
          <w:tcPr>
            <w:tcW w:w="814" w:type="dxa"/>
            <w:tcBorders>
              <w:top w:val="single" w:color="000000" w:sz="4" w:space="0"/>
              <w:left w:val="single" w:color="000000" w:sz="4" w:space="0"/>
              <w:bottom w:val="single" w:color="000000" w:sz="4" w:space="0"/>
              <w:right w:val="single" w:color="000000" w:sz="4" w:space="0"/>
            </w:tcBorders>
            <w:shd w:val="clear"/>
            <w:noWrap/>
            <w:vAlign w:val="center"/>
          </w:tcPr>
          <w:p w14:paraId="1440447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三角</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170C987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bdr w:val="none" w:color="auto" w:sz="0" w:space="0"/>
                <w:lang w:val="en-US" w:eastAsia="zh-CN" w:bidi="ar"/>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小块状/真空胎</w:t>
            </w:r>
          </w:p>
        </w:tc>
        <w:tc>
          <w:tcPr>
            <w:tcW w:w="1277" w:type="dxa"/>
            <w:tcBorders>
              <w:top w:val="single" w:color="000000" w:sz="4" w:space="0"/>
              <w:left w:val="single" w:color="000000" w:sz="4" w:space="0"/>
              <w:bottom w:val="single" w:color="000000" w:sz="4" w:space="0"/>
              <w:right w:val="single" w:color="000000" w:sz="4" w:space="0"/>
            </w:tcBorders>
            <w:shd w:val="clear"/>
            <w:noWrap/>
            <w:vAlign w:val="center"/>
          </w:tcPr>
          <w:p w14:paraId="7917349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-64135</wp:posOffset>
                  </wp:positionH>
                  <wp:positionV relativeFrom="paragraph">
                    <wp:posOffset>53340</wp:posOffset>
                  </wp:positionV>
                  <wp:extent cx="744220" cy="1015365"/>
                  <wp:effectExtent l="0" t="0" r="1905" b="635"/>
                  <wp:wrapNone/>
                  <wp:docPr id="29" name="图片_4"/>
                  <wp:cNvGraphicFramePr/>
                  <a:graphic xmlns:a="http://schemas.openxmlformats.org/drawingml/2006/main">
                    <a:graphicData uri="http://schemas.openxmlformats.org/drawingml/2006/picture">
                      <pic:pic xmlns:pic="http://schemas.openxmlformats.org/drawingml/2006/picture">
                        <pic:nvPicPr>
                          <pic:cNvPr id="29" name="图片_4"/>
                          <pic:cNvPicPr/>
                        </pic:nvPicPr>
                        <pic:blipFill>
                          <a:blip r:embed="rId15"/>
                          <a:stretch>
                            <a:fillRect/>
                          </a:stretch>
                        </pic:blipFill>
                        <pic:spPr>
                          <a:xfrm>
                            <a:off x="0" y="0"/>
                            <a:ext cx="744220" cy="1015365"/>
                          </a:xfrm>
                          <a:prstGeom prst="rect">
                            <a:avLst/>
                          </a:prstGeom>
                          <a:noFill/>
                          <a:ln>
                            <a:noFill/>
                          </a:ln>
                        </pic:spPr>
                      </pic:pic>
                    </a:graphicData>
                  </a:graphic>
                </wp:anchor>
              </w:drawing>
            </w:r>
          </w:p>
        </w:tc>
      </w:tr>
      <w:tr w14:paraId="7FADE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433" w:type="dxa"/>
            <w:tcBorders>
              <w:top w:val="single" w:color="000000" w:sz="4" w:space="0"/>
              <w:left w:val="single" w:color="000000" w:sz="4" w:space="0"/>
              <w:bottom w:val="single" w:color="000000" w:sz="4" w:space="0"/>
              <w:right w:val="single" w:color="000000" w:sz="4" w:space="0"/>
            </w:tcBorders>
            <w:shd w:val="clear"/>
            <w:noWrap/>
            <w:vAlign w:val="center"/>
          </w:tcPr>
          <w:p w14:paraId="00EC9B2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5</w:t>
            </w: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14:paraId="3570083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丰田皮卡轮胎</w:t>
            </w:r>
          </w:p>
        </w:tc>
        <w:tc>
          <w:tcPr>
            <w:tcW w:w="1390" w:type="dxa"/>
            <w:tcBorders>
              <w:top w:val="single" w:color="000000" w:sz="4" w:space="0"/>
              <w:left w:val="single" w:color="000000" w:sz="4" w:space="0"/>
              <w:bottom w:val="single" w:color="000000" w:sz="4" w:space="0"/>
              <w:right w:val="single" w:color="000000" w:sz="4" w:space="0"/>
            </w:tcBorders>
            <w:shd w:val="clear"/>
            <w:noWrap/>
            <w:vAlign w:val="center"/>
          </w:tcPr>
          <w:p w14:paraId="60200A4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205R16</w:t>
            </w:r>
          </w:p>
        </w:tc>
        <w:tc>
          <w:tcPr>
            <w:tcW w:w="476" w:type="dxa"/>
            <w:tcBorders>
              <w:top w:val="single" w:color="000000" w:sz="4" w:space="0"/>
              <w:left w:val="single" w:color="000000" w:sz="4" w:space="0"/>
              <w:bottom w:val="single" w:color="000000" w:sz="4" w:space="0"/>
              <w:right w:val="single" w:color="000000" w:sz="4" w:space="0"/>
            </w:tcBorders>
            <w:shd w:val="clear"/>
            <w:noWrap/>
            <w:vAlign w:val="center"/>
          </w:tcPr>
          <w:p w14:paraId="774D528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bdr w:val="none" w:color="auto" w:sz="0" w:space="0"/>
                <w:lang w:val="en-US" w:eastAsia="zh-CN" w:bidi="ar"/>
              </w:rPr>
              <w:t>条</w:t>
            </w:r>
          </w:p>
        </w:tc>
        <w:tc>
          <w:tcPr>
            <w:tcW w:w="738" w:type="dxa"/>
            <w:tcBorders>
              <w:top w:val="single" w:color="000000" w:sz="4" w:space="0"/>
              <w:left w:val="single" w:color="000000" w:sz="4" w:space="0"/>
              <w:bottom w:val="single" w:color="000000" w:sz="4" w:space="0"/>
              <w:right w:val="single" w:color="000000" w:sz="4" w:space="0"/>
            </w:tcBorders>
            <w:shd w:val="clear"/>
            <w:noWrap/>
            <w:vAlign w:val="center"/>
          </w:tcPr>
          <w:p w14:paraId="696BE15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40</w:t>
            </w:r>
          </w:p>
        </w:tc>
        <w:tc>
          <w:tcPr>
            <w:tcW w:w="814" w:type="dxa"/>
            <w:tcBorders>
              <w:top w:val="single" w:color="000000" w:sz="4" w:space="0"/>
              <w:left w:val="single" w:color="000000" w:sz="4" w:space="0"/>
              <w:bottom w:val="single" w:color="000000" w:sz="4" w:space="0"/>
              <w:right w:val="single" w:color="000000" w:sz="4" w:space="0"/>
            </w:tcBorders>
            <w:shd w:val="clear"/>
            <w:noWrap/>
            <w:vAlign w:val="center"/>
          </w:tcPr>
          <w:p w14:paraId="16A60AE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三角</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082902C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小块状/真空胎</w:t>
            </w:r>
          </w:p>
        </w:tc>
        <w:tc>
          <w:tcPr>
            <w:tcW w:w="1277" w:type="dxa"/>
            <w:tcBorders>
              <w:top w:val="single" w:color="000000" w:sz="4" w:space="0"/>
              <w:left w:val="single" w:color="000000" w:sz="4" w:space="0"/>
              <w:bottom w:val="single" w:color="000000" w:sz="4" w:space="0"/>
              <w:right w:val="single" w:color="000000" w:sz="4" w:space="0"/>
            </w:tcBorders>
            <w:shd w:val="clear"/>
            <w:noWrap/>
            <w:vAlign w:val="center"/>
          </w:tcPr>
          <w:p w14:paraId="14F16E5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-14605</wp:posOffset>
                  </wp:positionH>
                  <wp:positionV relativeFrom="paragraph">
                    <wp:posOffset>46355</wp:posOffset>
                  </wp:positionV>
                  <wp:extent cx="711835" cy="1022985"/>
                  <wp:effectExtent l="0" t="0" r="2540" b="8890"/>
                  <wp:wrapNone/>
                  <wp:docPr id="30" name="图片_5"/>
                  <wp:cNvGraphicFramePr/>
                  <a:graphic xmlns:a="http://schemas.openxmlformats.org/drawingml/2006/main">
                    <a:graphicData uri="http://schemas.openxmlformats.org/drawingml/2006/picture">
                      <pic:pic xmlns:pic="http://schemas.openxmlformats.org/drawingml/2006/picture">
                        <pic:nvPicPr>
                          <pic:cNvPr id="30" name="图片_5"/>
                          <pic:cNvPicPr/>
                        </pic:nvPicPr>
                        <pic:blipFill>
                          <a:blip r:embed="rId15"/>
                          <a:stretch>
                            <a:fillRect/>
                          </a:stretch>
                        </pic:blipFill>
                        <pic:spPr>
                          <a:xfrm>
                            <a:off x="0" y="0"/>
                            <a:ext cx="711835" cy="1022985"/>
                          </a:xfrm>
                          <a:prstGeom prst="rect">
                            <a:avLst/>
                          </a:prstGeom>
                          <a:noFill/>
                          <a:ln>
                            <a:noFill/>
                          </a:ln>
                        </pic:spPr>
                      </pic:pic>
                    </a:graphicData>
                  </a:graphic>
                </wp:anchor>
              </w:drawing>
            </w:r>
          </w:p>
        </w:tc>
      </w:tr>
      <w:tr w14:paraId="0DB1D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433" w:type="dxa"/>
            <w:tcBorders>
              <w:top w:val="single" w:color="000000" w:sz="4" w:space="0"/>
              <w:left w:val="single" w:color="000000" w:sz="4" w:space="0"/>
              <w:bottom w:val="single" w:color="000000" w:sz="4" w:space="0"/>
              <w:right w:val="single" w:color="000000" w:sz="4" w:space="0"/>
            </w:tcBorders>
            <w:shd w:val="clear"/>
            <w:noWrap/>
            <w:vAlign w:val="center"/>
          </w:tcPr>
          <w:p w14:paraId="39D60FD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6</w:t>
            </w:r>
          </w:p>
        </w:tc>
        <w:tc>
          <w:tcPr>
            <w:tcW w:w="1866" w:type="dxa"/>
            <w:tcBorders>
              <w:top w:val="single" w:color="000000" w:sz="4" w:space="0"/>
              <w:left w:val="single" w:color="000000" w:sz="4" w:space="0"/>
              <w:bottom w:val="single" w:color="000000" w:sz="4" w:space="0"/>
              <w:right w:val="single" w:color="000000" w:sz="4" w:space="0"/>
            </w:tcBorders>
            <w:shd w:val="clear"/>
            <w:vAlign w:val="center"/>
          </w:tcPr>
          <w:p w14:paraId="3FF7639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ISUZU轻卡轮胎</w:t>
            </w:r>
          </w:p>
        </w:tc>
        <w:tc>
          <w:tcPr>
            <w:tcW w:w="1390" w:type="dxa"/>
            <w:tcBorders>
              <w:top w:val="single" w:color="000000" w:sz="4" w:space="0"/>
              <w:left w:val="single" w:color="000000" w:sz="4" w:space="0"/>
              <w:bottom w:val="single" w:color="000000" w:sz="4" w:space="0"/>
              <w:right w:val="single" w:color="000000" w:sz="4" w:space="0"/>
            </w:tcBorders>
            <w:shd w:val="clear"/>
            <w:noWrap/>
            <w:vAlign w:val="center"/>
          </w:tcPr>
          <w:p w14:paraId="7EB7D1A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7.50R16</w:t>
            </w:r>
          </w:p>
        </w:tc>
        <w:tc>
          <w:tcPr>
            <w:tcW w:w="476" w:type="dxa"/>
            <w:tcBorders>
              <w:top w:val="single" w:color="000000" w:sz="4" w:space="0"/>
              <w:left w:val="single" w:color="000000" w:sz="4" w:space="0"/>
              <w:bottom w:val="single" w:color="000000" w:sz="4" w:space="0"/>
              <w:right w:val="single" w:color="000000" w:sz="4" w:space="0"/>
            </w:tcBorders>
            <w:shd w:val="clear"/>
            <w:noWrap/>
            <w:vAlign w:val="center"/>
          </w:tcPr>
          <w:p w14:paraId="0DCCC20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bdr w:val="none" w:color="auto" w:sz="0" w:space="0"/>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noWrap/>
            <w:vAlign w:val="center"/>
          </w:tcPr>
          <w:p w14:paraId="623E788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60</w:t>
            </w:r>
          </w:p>
        </w:tc>
        <w:tc>
          <w:tcPr>
            <w:tcW w:w="814" w:type="dxa"/>
            <w:tcBorders>
              <w:top w:val="single" w:color="000000" w:sz="4" w:space="0"/>
              <w:left w:val="single" w:color="000000" w:sz="4" w:space="0"/>
              <w:bottom w:val="single" w:color="000000" w:sz="4" w:space="0"/>
              <w:right w:val="single" w:color="000000" w:sz="4" w:space="0"/>
            </w:tcBorders>
            <w:shd w:val="clear"/>
            <w:noWrap/>
            <w:vAlign w:val="center"/>
          </w:tcPr>
          <w:p w14:paraId="106F07A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三角</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18AEDB6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bdr w:val="none" w:color="auto" w:sz="0" w:space="0"/>
                <w:lang w:val="en-US" w:eastAsia="zh-CN" w:bidi="ar"/>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钢丝胎</w:t>
            </w:r>
          </w:p>
          <w:p w14:paraId="55C260D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bdr w:val="none" w:color="auto" w:sz="0" w:space="0"/>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含内胎</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衬垫</w:t>
            </w:r>
          </w:p>
        </w:tc>
        <w:tc>
          <w:tcPr>
            <w:tcW w:w="1277" w:type="dxa"/>
            <w:tcBorders>
              <w:top w:val="single" w:color="000000" w:sz="4" w:space="0"/>
              <w:left w:val="single" w:color="000000" w:sz="4" w:space="0"/>
              <w:bottom w:val="single" w:color="000000" w:sz="4" w:space="0"/>
              <w:right w:val="single" w:color="000000" w:sz="4" w:space="0"/>
            </w:tcBorders>
            <w:shd w:val="clear"/>
            <w:noWrap/>
            <w:vAlign w:val="bottom"/>
          </w:tcPr>
          <w:p w14:paraId="79894955">
            <w:pPr>
              <w:keepNext w:val="0"/>
              <w:keepLines w:val="0"/>
              <w:widowControl/>
              <w:suppressLineNumbers w:val="0"/>
              <w:jc w:val="right"/>
              <w:textAlignment w:val="bottom"/>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wp:posOffset>
                  </wp:positionH>
                  <wp:positionV relativeFrom="paragraph">
                    <wp:posOffset>-63500</wp:posOffset>
                  </wp:positionV>
                  <wp:extent cx="781050" cy="974725"/>
                  <wp:effectExtent l="0" t="0" r="12700" b="9525"/>
                  <wp:wrapNone/>
                  <wp:docPr id="26" name="图片_6"/>
                  <wp:cNvGraphicFramePr/>
                  <a:graphic xmlns:a="http://schemas.openxmlformats.org/drawingml/2006/main">
                    <a:graphicData uri="http://schemas.openxmlformats.org/drawingml/2006/picture">
                      <pic:pic xmlns:pic="http://schemas.openxmlformats.org/drawingml/2006/picture">
                        <pic:nvPicPr>
                          <pic:cNvPr id="26" name="图片_6"/>
                          <pic:cNvPicPr/>
                        </pic:nvPicPr>
                        <pic:blipFill>
                          <a:blip r:embed="rId16"/>
                          <a:stretch>
                            <a:fillRect/>
                          </a:stretch>
                        </pic:blipFill>
                        <pic:spPr>
                          <a:xfrm>
                            <a:off x="0" y="0"/>
                            <a:ext cx="781050" cy="974725"/>
                          </a:xfrm>
                          <a:prstGeom prst="rect">
                            <a:avLst/>
                          </a:prstGeom>
                          <a:noFill/>
                          <a:ln>
                            <a:noFill/>
                          </a:ln>
                        </pic:spPr>
                      </pic:pic>
                    </a:graphicData>
                  </a:graphic>
                </wp:anchor>
              </w:drawing>
            </w:r>
          </w:p>
        </w:tc>
      </w:tr>
      <w:tr w14:paraId="78804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4165"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6E0B2FD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合计</w:t>
            </w:r>
          </w:p>
        </w:tc>
        <w:tc>
          <w:tcPr>
            <w:tcW w:w="738" w:type="dxa"/>
            <w:tcBorders>
              <w:top w:val="single" w:color="000000" w:sz="4" w:space="0"/>
              <w:left w:val="single" w:color="000000" w:sz="4" w:space="0"/>
              <w:bottom w:val="single" w:color="000000" w:sz="4" w:space="0"/>
              <w:right w:val="single" w:color="000000" w:sz="4" w:space="0"/>
            </w:tcBorders>
            <w:shd w:val="clear"/>
            <w:noWrap/>
            <w:vAlign w:val="center"/>
          </w:tcPr>
          <w:p w14:paraId="695C4FB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1440</w:t>
            </w:r>
          </w:p>
        </w:tc>
        <w:tc>
          <w:tcPr>
            <w:tcW w:w="814" w:type="dxa"/>
            <w:tcBorders>
              <w:top w:val="single" w:color="000000" w:sz="4" w:space="0"/>
              <w:left w:val="single" w:color="000000" w:sz="4" w:space="0"/>
              <w:bottom w:val="single" w:color="000000" w:sz="4" w:space="0"/>
              <w:right w:val="single" w:color="000000" w:sz="4" w:space="0"/>
            </w:tcBorders>
            <w:shd w:val="clear"/>
            <w:noWrap/>
            <w:vAlign w:val="center"/>
          </w:tcPr>
          <w:p w14:paraId="26A7C128">
            <w:pPr>
              <w:jc w:val="center"/>
              <w:rPr>
                <w:rFonts w:hint="default" w:ascii="仿宋_GB2312" w:hAnsi="宋体" w:eastAsia="仿宋_GB2312" w:cs="仿宋_GB2312"/>
                <w:i w:val="0"/>
                <w:iCs w:val="0"/>
                <w:color w:val="000000"/>
                <w:sz w:val="24"/>
                <w:szCs w:val="24"/>
                <w:u w:val="none"/>
              </w:rPr>
            </w:pPr>
          </w:p>
        </w:tc>
        <w:tc>
          <w:tcPr>
            <w:tcW w:w="2117" w:type="dxa"/>
            <w:tcBorders>
              <w:top w:val="single" w:color="000000" w:sz="4" w:space="0"/>
              <w:left w:val="single" w:color="000000" w:sz="4" w:space="0"/>
              <w:bottom w:val="single" w:color="000000" w:sz="4" w:space="0"/>
              <w:right w:val="single" w:color="000000" w:sz="4" w:space="0"/>
            </w:tcBorders>
            <w:shd w:val="clear"/>
            <w:noWrap/>
            <w:vAlign w:val="center"/>
          </w:tcPr>
          <w:p w14:paraId="595DD19F">
            <w:pPr>
              <w:jc w:val="center"/>
              <w:rPr>
                <w:rFonts w:hint="default" w:ascii="仿宋_GB2312" w:hAnsi="宋体" w:eastAsia="仿宋_GB2312" w:cs="仿宋_GB2312"/>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noWrap/>
            <w:vAlign w:val="center"/>
          </w:tcPr>
          <w:p w14:paraId="42B3EEEE">
            <w:pPr>
              <w:rPr>
                <w:rFonts w:hint="default" w:ascii="仿宋_GB2312" w:hAnsi="宋体" w:eastAsia="仿宋_GB2312" w:cs="仿宋_GB2312"/>
                <w:i w:val="0"/>
                <w:iCs w:val="0"/>
                <w:color w:val="000000"/>
                <w:sz w:val="24"/>
                <w:szCs w:val="24"/>
                <w:u w:val="none"/>
              </w:rPr>
            </w:pPr>
          </w:p>
        </w:tc>
      </w:tr>
    </w:tbl>
    <w:p w14:paraId="58287780">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Chars="200"/>
        <w:jc w:val="left"/>
        <w:textAlignment w:val="auto"/>
        <w:rPr>
          <w:rFonts w:hint="default"/>
          <w:lang w:val="en-US" w:eastAsia="zh-CN"/>
        </w:rPr>
      </w:pPr>
    </w:p>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824BE0-C554-42E3-B25C-81F427399B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DE6AE51-DD7D-42E2-8140-8799A4FFBBE7}"/>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楷体_GB2312">
    <w:panose1 w:val="02000000000000000000"/>
    <w:charset w:val="86"/>
    <w:family w:val="auto"/>
    <w:pitch w:val="default"/>
    <w:sig w:usb0="A00002BF" w:usb1="184F6CFA" w:usb2="00000012" w:usb3="00000000" w:csb0="00040001" w:csb1="00000000"/>
    <w:embedRegular r:id="rId3" w:fontKey="{449D04C6-7308-43AD-9E00-84B33BEC3188}"/>
  </w:font>
  <w:font w:name="方正仿宋_GB2312">
    <w:panose1 w:val="02000000000000000000"/>
    <w:charset w:val="86"/>
    <w:family w:val="auto"/>
    <w:pitch w:val="default"/>
    <w:sig w:usb0="A00002BF" w:usb1="184F6CFA" w:usb2="00000012" w:usb3="00000000" w:csb0="00040001" w:csb1="00000000"/>
    <w:embedRegular r:id="rId4" w:fontKey="{D0E17196-55E3-4A65-A7B1-F5871A6408D7}"/>
  </w:font>
  <w:font w:name="微软雅黑">
    <w:panose1 w:val="020B0503020204020204"/>
    <w:charset w:val="86"/>
    <w:family w:val="swiss"/>
    <w:pitch w:val="default"/>
    <w:sig w:usb0="80000287" w:usb1="2ACF3C50" w:usb2="00000016" w:usb3="00000000" w:csb0="0004001F" w:csb1="00000000"/>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embedRegular r:id="rId5" w:fontKey="{1BB338B7-C346-4C74-86E1-2A56665B2ACA}"/>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26294">
    <w:pPr>
      <w:pStyle w:val="10"/>
      <w:tabs>
        <w:tab w:val="center" w:pos="4320"/>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EEFCF">
    <w:pPr>
      <w:pStyle w:val="10"/>
      <w:framePr w:wrap="around" w:vAnchor="text" w:hAnchor="margin" w:xAlign="center" w:y="1"/>
      <w:rPr>
        <w:rStyle w:val="19"/>
      </w:rPr>
    </w:pPr>
    <w:r>
      <w:fldChar w:fldCharType="begin"/>
    </w:r>
    <w:r>
      <w:rPr>
        <w:rStyle w:val="19"/>
      </w:rPr>
      <w:instrText xml:space="preserve"> PAGE </w:instrText>
    </w:r>
    <w:r>
      <w:fldChar w:fldCharType="end"/>
    </w:r>
  </w:p>
  <w:p w14:paraId="7B22BE7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835FD">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526CE">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07526CE">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17511">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589B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83589B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720F">
    <w:pPr>
      <w:pStyle w:val="10"/>
      <w:tabs>
        <w:tab w:val="center" w:pos="4320"/>
        <w:tab w:val="right" w:pos="8640"/>
        <w:tab w:val="clear" w:pos="4153"/>
        <w:tab w:val="clear" w:pos="8306"/>
      </w:tabs>
      <w:jc w:val="both"/>
      <w:rPr>
        <w:rFonts w:ascii="Times New Roman" w:hAnsi="Times New Roman"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C75C6">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6CC75C6">
                    <w:pPr>
                      <w:pStyle w:val="10"/>
                    </w:pPr>
                    <w:r>
                      <w:fldChar w:fldCharType="begin"/>
                    </w:r>
                    <w:r>
                      <w:instrText xml:space="preserve"> PAGE  \* MERGEFORMAT </w:instrText>
                    </w:r>
                    <w:r>
                      <w:fldChar w:fldCharType="separate"/>
                    </w:r>
                    <w:r>
                      <w:t>25</w:t>
                    </w:r>
                    <w:r>
                      <w:fldChar w:fldCharType="end"/>
                    </w:r>
                  </w:p>
                </w:txbxContent>
              </v:textbox>
            </v:shape>
          </w:pict>
        </mc:Fallback>
      </mc:AlternateContent>
    </w:r>
    <w:r>
      <w:rPr>
        <w:rFonts w:hint="eastAsia" w:ascii="Times New Roman" w:hAnsi="Times New Roman" w:cs="Times New Roma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783A">
    <w:pPr>
      <w:pStyle w:val="11"/>
      <w:pBdr>
        <w:bottom w:val="none" w:color="auto" w:sz="0" w:space="0"/>
      </w:pBdr>
      <w:tabs>
        <w:tab w:val="left" w:pos="3155"/>
        <w:tab w:val="clear" w:pos="4153"/>
        <w:tab w:val="clear" w:pos="8306"/>
      </w:tabs>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84EA">
    <w:pPr>
      <w:pStyle w:val="11"/>
      <w:pBdr>
        <w:bottom w:val="none" w:color="auto" w:sz="0" w:space="0"/>
      </w:pBdr>
      <w:tabs>
        <w:tab w:val="left" w:pos="3155"/>
        <w:tab w:val="clear" w:pos="4153"/>
        <w:tab w:val="clear" w:pos="8306"/>
      </w:tabs>
      <w:jc w:val="both"/>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608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1C5DD"/>
    <w:multiLevelType w:val="singleLevel"/>
    <w:tmpl w:val="9491C5DD"/>
    <w:lvl w:ilvl="0" w:tentative="0">
      <w:start w:val="1"/>
      <w:numFmt w:val="decimal"/>
      <w:suff w:val="space"/>
      <w:lvlText w:val="%1."/>
      <w:lvlJc w:val="left"/>
      <w:pPr>
        <w:ind w:left="425" w:hanging="425"/>
      </w:pPr>
      <w:rPr>
        <w:rFonts w:hint="default"/>
      </w:rPr>
    </w:lvl>
  </w:abstractNum>
  <w:abstractNum w:abstractNumId="1">
    <w:nsid w:val="99938615"/>
    <w:multiLevelType w:val="singleLevel"/>
    <w:tmpl w:val="99938615"/>
    <w:lvl w:ilvl="0" w:tentative="0">
      <w:start w:val="1"/>
      <w:numFmt w:val="decimal"/>
      <w:suff w:val="space"/>
      <w:lvlText w:val="%1."/>
      <w:lvlJc w:val="left"/>
      <w:pPr>
        <w:ind w:left="425" w:hanging="425"/>
      </w:pPr>
      <w:rPr>
        <w:rFonts w:hint="default"/>
      </w:rPr>
    </w:lvl>
  </w:abstractNum>
  <w:abstractNum w:abstractNumId="2">
    <w:nsid w:val="9A4165DC"/>
    <w:multiLevelType w:val="multilevel"/>
    <w:tmpl w:val="9A4165DC"/>
    <w:lvl w:ilvl="0" w:tentative="0">
      <w:start w:val="2"/>
      <w:numFmt w:val="decimal"/>
      <w:suff w:val="space"/>
      <w:lvlText w:val="%1."/>
      <w:lvlJc w:val="left"/>
      <w:pPr>
        <w:ind w:left="0" w:firstLine="630"/>
      </w:pPr>
    </w:lvl>
    <w:lvl w:ilvl="1" w:tentative="0">
      <w:start w:val="1"/>
      <w:numFmt w:val="decimal"/>
      <w:suff w:val="space"/>
      <w:lvlText w:val="%1.%2"/>
      <w:lvlJc w:val="left"/>
      <w:pPr>
        <w:ind w:left="-2" w:leftChars="0" w:firstLine="566"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9DC1552C"/>
    <w:multiLevelType w:val="singleLevel"/>
    <w:tmpl w:val="9DC1552C"/>
    <w:lvl w:ilvl="0" w:tentative="0">
      <w:start w:val="1"/>
      <w:numFmt w:val="decimal"/>
      <w:suff w:val="space"/>
      <w:lvlText w:val="%1."/>
      <w:lvlJc w:val="left"/>
      <w:pPr>
        <w:ind w:left="425" w:hanging="425"/>
      </w:pPr>
      <w:rPr>
        <w:rFonts w:hint="default"/>
      </w:rPr>
    </w:lvl>
  </w:abstractNum>
  <w:abstractNum w:abstractNumId="4">
    <w:nsid w:val="A1C2C37D"/>
    <w:multiLevelType w:val="singleLevel"/>
    <w:tmpl w:val="A1C2C37D"/>
    <w:lvl w:ilvl="0" w:tentative="0">
      <w:start w:val="1"/>
      <w:numFmt w:val="chineseCounting"/>
      <w:suff w:val="nothing"/>
      <w:lvlText w:val="（%1）"/>
      <w:lvlJc w:val="left"/>
      <w:pPr>
        <w:ind w:left="0" w:firstLine="420"/>
      </w:pPr>
      <w:rPr>
        <w:rFonts w:hint="eastAsia"/>
        <w:b/>
        <w:bCs/>
        <w:color w:val="auto"/>
      </w:rPr>
    </w:lvl>
  </w:abstractNum>
  <w:abstractNum w:abstractNumId="5">
    <w:nsid w:val="A3037983"/>
    <w:multiLevelType w:val="singleLevel"/>
    <w:tmpl w:val="A3037983"/>
    <w:lvl w:ilvl="0" w:tentative="0">
      <w:start w:val="1"/>
      <w:numFmt w:val="decimal"/>
      <w:suff w:val="space"/>
      <w:lvlText w:val="%1."/>
      <w:lvlJc w:val="left"/>
    </w:lvl>
  </w:abstractNum>
  <w:abstractNum w:abstractNumId="6">
    <w:nsid w:val="A8C64830"/>
    <w:multiLevelType w:val="multilevel"/>
    <w:tmpl w:val="A8C64830"/>
    <w:lvl w:ilvl="0" w:tentative="0">
      <w:start w:val="1"/>
      <w:numFmt w:val="decimal"/>
      <w:suff w:val="space"/>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7">
    <w:nsid w:val="AA41204A"/>
    <w:multiLevelType w:val="singleLevel"/>
    <w:tmpl w:val="AA41204A"/>
    <w:lvl w:ilvl="0" w:tentative="0">
      <w:start w:val="1"/>
      <w:numFmt w:val="decimalEnclosedCircleChinese"/>
      <w:suff w:val="nothing"/>
      <w:lvlText w:val="%1　"/>
      <w:lvlJc w:val="left"/>
      <w:pPr>
        <w:ind w:left="0" w:firstLine="400"/>
      </w:pPr>
      <w:rPr>
        <w:rFonts w:hint="eastAsia"/>
      </w:rPr>
    </w:lvl>
  </w:abstractNum>
  <w:abstractNum w:abstractNumId="8">
    <w:nsid w:val="AC4DE0DD"/>
    <w:multiLevelType w:val="singleLevel"/>
    <w:tmpl w:val="AC4DE0DD"/>
    <w:lvl w:ilvl="0" w:tentative="0">
      <w:start w:val="1"/>
      <w:numFmt w:val="decimal"/>
      <w:suff w:val="space"/>
      <w:lvlText w:val="(%1)"/>
      <w:lvlJc w:val="left"/>
      <w:pPr>
        <w:ind w:left="425" w:hanging="425"/>
      </w:pPr>
      <w:rPr>
        <w:rFonts w:hint="default"/>
      </w:rPr>
    </w:lvl>
  </w:abstractNum>
  <w:abstractNum w:abstractNumId="9">
    <w:nsid w:val="AF57ED8E"/>
    <w:multiLevelType w:val="singleLevel"/>
    <w:tmpl w:val="AF57ED8E"/>
    <w:lvl w:ilvl="0" w:tentative="0">
      <w:start w:val="1"/>
      <w:numFmt w:val="chineseCounting"/>
      <w:suff w:val="nothing"/>
      <w:lvlText w:val="%1、"/>
      <w:lvlJc w:val="left"/>
      <w:pPr>
        <w:ind w:left="0" w:firstLine="420"/>
      </w:pPr>
      <w:rPr>
        <w:rFonts w:hint="eastAsia"/>
      </w:rPr>
    </w:lvl>
  </w:abstractNum>
  <w:abstractNum w:abstractNumId="10">
    <w:nsid w:val="AF80A6A8"/>
    <w:multiLevelType w:val="singleLevel"/>
    <w:tmpl w:val="AF80A6A8"/>
    <w:lvl w:ilvl="0" w:tentative="0">
      <w:start w:val="1"/>
      <w:numFmt w:val="chineseCounting"/>
      <w:suff w:val="nothing"/>
      <w:lvlText w:val="（%1）"/>
      <w:lvlJc w:val="left"/>
      <w:pPr>
        <w:ind w:left="0" w:firstLine="420"/>
      </w:pPr>
      <w:rPr>
        <w:rFonts w:hint="eastAsia"/>
      </w:rPr>
    </w:lvl>
  </w:abstractNum>
  <w:abstractNum w:abstractNumId="11">
    <w:nsid w:val="B03F4341"/>
    <w:multiLevelType w:val="multilevel"/>
    <w:tmpl w:val="B03F4341"/>
    <w:lvl w:ilvl="0" w:tentative="0">
      <w:start w:val="1"/>
      <w:numFmt w:val="decimal"/>
      <w:suff w:val="space"/>
      <w:lvlText w:val="9.%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B051EB28"/>
    <w:multiLevelType w:val="singleLevel"/>
    <w:tmpl w:val="B051EB28"/>
    <w:lvl w:ilvl="0" w:tentative="0">
      <w:start w:val="1"/>
      <w:numFmt w:val="decimal"/>
      <w:suff w:val="space"/>
      <w:lvlText w:val="%1."/>
      <w:lvlJc w:val="left"/>
    </w:lvl>
  </w:abstractNum>
  <w:abstractNum w:abstractNumId="13">
    <w:nsid w:val="B106F04D"/>
    <w:multiLevelType w:val="singleLevel"/>
    <w:tmpl w:val="B106F04D"/>
    <w:lvl w:ilvl="0" w:tentative="0">
      <w:start w:val="1"/>
      <w:numFmt w:val="decimal"/>
      <w:suff w:val="space"/>
      <w:lvlText w:val="%1."/>
      <w:lvlJc w:val="left"/>
      <w:pPr>
        <w:ind w:left="425" w:hanging="425"/>
      </w:pPr>
      <w:rPr>
        <w:rFonts w:hint="default"/>
      </w:rPr>
    </w:lvl>
  </w:abstractNum>
  <w:abstractNum w:abstractNumId="14">
    <w:nsid w:val="BD5F526A"/>
    <w:multiLevelType w:val="singleLevel"/>
    <w:tmpl w:val="BD5F526A"/>
    <w:lvl w:ilvl="0" w:tentative="0">
      <w:start w:val="1"/>
      <w:numFmt w:val="decimal"/>
      <w:suff w:val="space"/>
      <w:lvlText w:val="%1."/>
      <w:lvlJc w:val="left"/>
      <w:pPr>
        <w:ind w:left="425" w:hanging="425"/>
      </w:pPr>
      <w:rPr>
        <w:rFonts w:hint="default"/>
      </w:rPr>
    </w:lvl>
  </w:abstractNum>
  <w:abstractNum w:abstractNumId="15">
    <w:nsid w:val="C54C81B6"/>
    <w:multiLevelType w:val="singleLevel"/>
    <w:tmpl w:val="C54C81B6"/>
    <w:lvl w:ilvl="0" w:tentative="0">
      <w:start w:val="1"/>
      <w:numFmt w:val="chineseCounting"/>
      <w:suff w:val="nothing"/>
      <w:lvlText w:val="（%1）"/>
      <w:lvlJc w:val="left"/>
      <w:pPr>
        <w:ind w:left="0" w:firstLine="420"/>
      </w:pPr>
      <w:rPr>
        <w:rFonts w:hint="eastAsia"/>
        <w:b/>
        <w:bCs/>
      </w:rPr>
    </w:lvl>
  </w:abstractNum>
  <w:abstractNum w:abstractNumId="16">
    <w:nsid w:val="C7B9F27D"/>
    <w:multiLevelType w:val="singleLevel"/>
    <w:tmpl w:val="C7B9F27D"/>
    <w:lvl w:ilvl="0" w:tentative="0">
      <w:start w:val="1"/>
      <w:numFmt w:val="decimal"/>
      <w:suff w:val="space"/>
      <w:lvlText w:val="(%1)"/>
      <w:lvlJc w:val="left"/>
      <w:pPr>
        <w:ind w:left="425" w:hanging="425"/>
      </w:pPr>
      <w:rPr>
        <w:rFonts w:hint="default"/>
      </w:rPr>
    </w:lvl>
  </w:abstractNum>
  <w:abstractNum w:abstractNumId="17">
    <w:nsid w:val="D2C921BD"/>
    <w:multiLevelType w:val="singleLevel"/>
    <w:tmpl w:val="D2C921BD"/>
    <w:lvl w:ilvl="0" w:tentative="0">
      <w:start w:val="1"/>
      <w:numFmt w:val="chineseCounting"/>
      <w:suff w:val="nothing"/>
      <w:lvlText w:val="（%1）"/>
      <w:lvlJc w:val="left"/>
      <w:pPr>
        <w:ind w:left="0" w:firstLine="420"/>
      </w:pPr>
      <w:rPr>
        <w:rFonts w:hint="eastAsia"/>
        <w:b/>
        <w:bCs/>
      </w:rPr>
    </w:lvl>
  </w:abstractNum>
  <w:abstractNum w:abstractNumId="18">
    <w:nsid w:val="DBDC9EB4"/>
    <w:multiLevelType w:val="singleLevel"/>
    <w:tmpl w:val="DBDC9EB4"/>
    <w:lvl w:ilvl="0" w:tentative="0">
      <w:start w:val="1"/>
      <w:numFmt w:val="chineseCounting"/>
      <w:suff w:val="nothing"/>
      <w:lvlText w:val="（%1）"/>
      <w:lvlJc w:val="left"/>
      <w:pPr>
        <w:ind w:left="0" w:firstLine="420"/>
      </w:pPr>
      <w:rPr>
        <w:rFonts w:hint="eastAsia"/>
        <w:b/>
        <w:bCs/>
      </w:rPr>
    </w:lvl>
  </w:abstractNum>
  <w:abstractNum w:abstractNumId="19">
    <w:nsid w:val="DDB3E51C"/>
    <w:multiLevelType w:val="multilevel"/>
    <w:tmpl w:val="DDB3E51C"/>
    <w:lvl w:ilvl="0" w:tentative="0">
      <w:start w:val="1"/>
      <w:numFmt w:val="decimal"/>
      <w:suff w:val="space"/>
      <w:lvlText w:val="8.%1"/>
      <w:lvlJc w:val="left"/>
      <w:pPr>
        <w:ind w:left="0" w:leftChars="0" w:firstLine="618" w:firstLineChars="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DF8704C9"/>
    <w:multiLevelType w:val="singleLevel"/>
    <w:tmpl w:val="DF8704C9"/>
    <w:lvl w:ilvl="0" w:tentative="0">
      <w:start w:val="1"/>
      <w:numFmt w:val="decimal"/>
      <w:suff w:val="space"/>
      <w:lvlText w:val="(%1)"/>
      <w:lvlJc w:val="left"/>
      <w:pPr>
        <w:ind w:left="425" w:hanging="425"/>
      </w:pPr>
      <w:rPr>
        <w:rFonts w:hint="default"/>
      </w:rPr>
    </w:lvl>
  </w:abstractNum>
  <w:abstractNum w:abstractNumId="21">
    <w:nsid w:val="DFBD4C89"/>
    <w:multiLevelType w:val="singleLevel"/>
    <w:tmpl w:val="DFBD4C89"/>
    <w:lvl w:ilvl="0" w:tentative="0">
      <w:start w:val="1"/>
      <w:numFmt w:val="chineseCounting"/>
      <w:suff w:val="space"/>
      <w:lvlText w:val="第%1章"/>
      <w:lvlJc w:val="left"/>
      <w:rPr>
        <w:rFonts w:hint="eastAsia"/>
      </w:rPr>
    </w:lvl>
  </w:abstractNum>
  <w:abstractNum w:abstractNumId="22">
    <w:nsid w:val="E1EC412C"/>
    <w:multiLevelType w:val="singleLevel"/>
    <w:tmpl w:val="E1EC412C"/>
    <w:lvl w:ilvl="0" w:tentative="0">
      <w:start w:val="1"/>
      <w:numFmt w:val="decimal"/>
      <w:lvlText w:val="(%1)"/>
      <w:lvlJc w:val="left"/>
      <w:pPr>
        <w:ind w:left="425" w:hanging="425"/>
      </w:pPr>
      <w:rPr>
        <w:rFonts w:hint="default"/>
      </w:rPr>
    </w:lvl>
  </w:abstractNum>
  <w:abstractNum w:abstractNumId="23">
    <w:nsid w:val="E540A2E0"/>
    <w:multiLevelType w:val="singleLevel"/>
    <w:tmpl w:val="E540A2E0"/>
    <w:lvl w:ilvl="0" w:tentative="0">
      <w:start w:val="1"/>
      <w:numFmt w:val="chineseCounting"/>
      <w:suff w:val="nothing"/>
      <w:lvlText w:val="%1、"/>
      <w:lvlJc w:val="left"/>
      <w:pPr>
        <w:ind w:left="0" w:firstLine="420"/>
      </w:pPr>
      <w:rPr>
        <w:rFonts w:hint="eastAsia"/>
      </w:rPr>
    </w:lvl>
  </w:abstractNum>
  <w:abstractNum w:abstractNumId="24">
    <w:nsid w:val="EC0DD643"/>
    <w:multiLevelType w:val="multilevel"/>
    <w:tmpl w:val="EC0DD643"/>
    <w:lvl w:ilvl="0" w:tentative="0">
      <w:start w:val="1"/>
      <w:numFmt w:val="decimal"/>
      <w:lvlText w:val="（%1）"/>
      <w:lvlJc w:val="left"/>
      <w:pPr>
        <w:ind w:left="1380" w:hanging="420"/>
      </w:pPr>
      <w:rPr>
        <w:rFonts w:hint="eastAsia"/>
      </w:rPr>
    </w:lvl>
    <w:lvl w:ilvl="1" w:tentative="0">
      <w:start w:val="1"/>
      <w:numFmt w:val="decimal"/>
      <w:suff w:val="space"/>
      <w:lvlText w:val="1.%2"/>
      <w:lvlJc w:val="left"/>
      <w:pPr>
        <w:ind w:left="126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ECD02842"/>
    <w:multiLevelType w:val="multilevel"/>
    <w:tmpl w:val="ECD02842"/>
    <w:lvl w:ilvl="0" w:tentative="0">
      <w:start w:val="1"/>
      <w:numFmt w:val="decimal"/>
      <w:suff w:val="space"/>
      <w:lvlText w:val="13.%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EFB59285"/>
    <w:multiLevelType w:val="multilevel"/>
    <w:tmpl w:val="EFB59285"/>
    <w:lvl w:ilvl="0" w:tentative="0">
      <w:start w:val="1"/>
      <w:numFmt w:val="decimal"/>
      <w:suff w:val="space"/>
      <w:lvlText w:val="10.%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7">
    <w:nsid w:val="F57FC043"/>
    <w:multiLevelType w:val="singleLevel"/>
    <w:tmpl w:val="F57FC043"/>
    <w:lvl w:ilvl="0" w:tentative="0">
      <w:start w:val="1"/>
      <w:numFmt w:val="decimal"/>
      <w:suff w:val="space"/>
      <w:lvlText w:val="(%1)"/>
      <w:lvlJc w:val="left"/>
      <w:pPr>
        <w:ind w:left="425" w:hanging="425"/>
      </w:pPr>
      <w:rPr>
        <w:rFonts w:hint="default"/>
      </w:rPr>
    </w:lvl>
  </w:abstractNum>
  <w:abstractNum w:abstractNumId="28">
    <w:nsid w:val="FB12B2EE"/>
    <w:multiLevelType w:val="singleLevel"/>
    <w:tmpl w:val="FB12B2EE"/>
    <w:lvl w:ilvl="0" w:tentative="0">
      <w:start w:val="1"/>
      <w:numFmt w:val="decimal"/>
      <w:suff w:val="space"/>
      <w:lvlText w:val="%1."/>
      <w:lvlJc w:val="left"/>
      <w:pPr>
        <w:ind w:left="425" w:hanging="425"/>
      </w:pPr>
      <w:rPr>
        <w:rFonts w:hint="default"/>
      </w:rPr>
    </w:lvl>
  </w:abstractNum>
  <w:abstractNum w:abstractNumId="29">
    <w:nsid w:val="FC70C622"/>
    <w:multiLevelType w:val="multilevel"/>
    <w:tmpl w:val="FC70C622"/>
    <w:lvl w:ilvl="0" w:tentative="0">
      <w:start w:val="1"/>
      <w:numFmt w:val="decimal"/>
      <w:suff w:val="space"/>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0">
    <w:nsid w:val="06A7370A"/>
    <w:multiLevelType w:val="multilevel"/>
    <w:tmpl w:val="06A7370A"/>
    <w:lvl w:ilvl="0" w:tentative="0">
      <w:start w:val="1"/>
      <w:numFmt w:val="decimal"/>
      <w:suff w:val="space"/>
      <w:lvlText w:val="7.%1"/>
      <w:lvlJc w:val="left"/>
      <w:pPr>
        <w:ind w:left="126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0860F383"/>
    <w:multiLevelType w:val="singleLevel"/>
    <w:tmpl w:val="0860F383"/>
    <w:lvl w:ilvl="0" w:tentative="0">
      <w:start w:val="1"/>
      <w:numFmt w:val="decimal"/>
      <w:suff w:val="space"/>
      <w:lvlText w:val="%1."/>
      <w:lvlJc w:val="left"/>
      <w:pPr>
        <w:ind w:left="425" w:hanging="425"/>
      </w:pPr>
      <w:rPr>
        <w:rFonts w:hint="default"/>
      </w:rPr>
    </w:lvl>
  </w:abstractNum>
  <w:abstractNum w:abstractNumId="32">
    <w:nsid w:val="12983EAE"/>
    <w:multiLevelType w:val="singleLevel"/>
    <w:tmpl w:val="12983EAE"/>
    <w:lvl w:ilvl="0" w:tentative="0">
      <w:start w:val="1"/>
      <w:numFmt w:val="chineseCounting"/>
      <w:suff w:val="nothing"/>
      <w:lvlText w:val="（%1）"/>
      <w:lvlJc w:val="left"/>
      <w:pPr>
        <w:ind w:left="0" w:firstLine="420"/>
      </w:pPr>
      <w:rPr>
        <w:rFonts w:hint="eastAsia"/>
      </w:rPr>
    </w:lvl>
  </w:abstractNum>
  <w:abstractNum w:abstractNumId="33">
    <w:nsid w:val="1B8EB304"/>
    <w:multiLevelType w:val="singleLevel"/>
    <w:tmpl w:val="1B8EB304"/>
    <w:lvl w:ilvl="0" w:tentative="0">
      <w:start w:val="1"/>
      <w:numFmt w:val="decimal"/>
      <w:suff w:val="space"/>
      <w:lvlText w:val="(%1)"/>
      <w:lvlJc w:val="left"/>
      <w:pPr>
        <w:ind w:left="425" w:hanging="425"/>
      </w:pPr>
      <w:rPr>
        <w:rFonts w:hint="default"/>
      </w:rPr>
    </w:lvl>
  </w:abstractNum>
  <w:abstractNum w:abstractNumId="34">
    <w:nsid w:val="1BDC2586"/>
    <w:multiLevelType w:val="multilevel"/>
    <w:tmpl w:val="1BDC2586"/>
    <w:lvl w:ilvl="0" w:tentative="0">
      <w:start w:val="1"/>
      <w:numFmt w:val="decimal"/>
      <w:suff w:val="space"/>
      <w:lvlText w:val="4.%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5">
    <w:nsid w:val="1D5350DD"/>
    <w:multiLevelType w:val="singleLevel"/>
    <w:tmpl w:val="1D5350DD"/>
    <w:lvl w:ilvl="0" w:tentative="0">
      <w:start w:val="1"/>
      <w:numFmt w:val="decimal"/>
      <w:lvlText w:val="%1."/>
      <w:lvlJc w:val="left"/>
      <w:pPr>
        <w:tabs>
          <w:tab w:val="left" w:pos="312"/>
        </w:tabs>
      </w:pPr>
    </w:lvl>
  </w:abstractNum>
  <w:abstractNum w:abstractNumId="36">
    <w:nsid w:val="213C6FB4"/>
    <w:multiLevelType w:val="singleLevel"/>
    <w:tmpl w:val="213C6FB4"/>
    <w:lvl w:ilvl="0" w:tentative="0">
      <w:start w:val="1"/>
      <w:numFmt w:val="decimal"/>
      <w:suff w:val="space"/>
      <w:lvlText w:val="(%1)"/>
      <w:lvlJc w:val="left"/>
      <w:pPr>
        <w:ind w:left="425" w:hanging="425"/>
      </w:pPr>
      <w:rPr>
        <w:rFonts w:hint="default"/>
      </w:rPr>
    </w:lvl>
  </w:abstractNum>
  <w:abstractNum w:abstractNumId="37">
    <w:nsid w:val="245C5520"/>
    <w:multiLevelType w:val="multilevel"/>
    <w:tmpl w:val="245C5520"/>
    <w:lvl w:ilvl="0" w:tentative="0">
      <w:start w:val="1"/>
      <w:numFmt w:val="decimal"/>
      <w:suff w:val="space"/>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8">
    <w:nsid w:val="26787F75"/>
    <w:multiLevelType w:val="multilevel"/>
    <w:tmpl w:val="26787F75"/>
    <w:lvl w:ilvl="0" w:tentative="0">
      <w:start w:val="1"/>
      <w:numFmt w:val="decimal"/>
      <w:suff w:val="space"/>
      <w:lvlText w:val="11.%1"/>
      <w:lvlJc w:val="left"/>
      <w:pPr>
        <w:ind w:left="0" w:leftChars="0" w:firstLine="618" w:firstLineChars="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9">
    <w:nsid w:val="27AD225B"/>
    <w:multiLevelType w:val="singleLevel"/>
    <w:tmpl w:val="27AD225B"/>
    <w:lvl w:ilvl="0" w:tentative="0">
      <w:start w:val="1"/>
      <w:numFmt w:val="chineseCounting"/>
      <w:suff w:val="nothing"/>
      <w:lvlText w:val="（%1）"/>
      <w:lvlJc w:val="left"/>
      <w:pPr>
        <w:ind w:left="0" w:firstLine="420"/>
      </w:pPr>
      <w:rPr>
        <w:rFonts w:hint="eastAsia"/>
      </w:rPr>
    </w:lvl>
  </w:abstractNum>
  <w:abstractNum w:abstractNumId="40">
    <w:nsid w:val="300835DC"/>
    <w:multiLevelType w:val="singleLevel"/>
    <w:tmpl w:val="300835DC"/>
    <w:lvl w:ilvl="0" w:tentative="0">
      <w:start w:val="1"/>
      <w:numFmt w:val="decimal"/>
      <w:suff w:val="space"/>
      <w:lvlText w:val="%1."/>
      <w:lvlJc w:val="left"/>
      <w:pPr>
        <w:ind w:left="425" w:hanging="425"/>
      </w:pPr>
      <w:rPr>
        <w:rFonts w:hint="default"/>
      </w:rPr>
    </w:lvl>
  </w:abstractNum>
  <w:abstractNum w:abstractNumId="41">
    <w:nsid w:val="325A0C97"/>
    <w:multiLevelType w:val="multilevel"/>
    <w:tmpl w:val="325A0C97"/>
    <w:lvl w:ilvl="0" w:tentative="0">
      <w:start w:val="1"/>
      <w:numFmt w:val="decimal"/>
      <w:suff w:val="space"/>
      <w:lvlText w:val="6.%1"/>
      <w:lvlJc w:val="left"/>
      <w:pPr>
        <w:ind w:left="0" w:leftChars="0" w:firstLine="618"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67EA6B1"/>
    <w:multiLevelType w:val="singleLevel"/>
    <w:tmpl w:val="367EA6B1"/>
    <w:lvl w:ilvl="0" w:tentative="0">
      <w:start w:val="1"/>
      <w:numFmt w:val="decimal"/>
      <w:suff w:val="space"/>
      <w:lvlText w:val="%1."/>
      <w:lvlJc w:val="left"/>
      <w:pPr>
        <w:ind w:left="425" w:hanging="425"/>
      </w:pPr>
      <w:rPr>
        <w:rFonts w:hint="default"/>
      </w:rPr>
    </w:lvl>
  </w:abstractNum>
  <w:abstractNum w:abstractNumId="43">
    <w:nsid w:val="3B8916B8"/>
    <w:multiLevelType w:val="multilevel"/>
    <w:tmpl w:val="3B8916B8"/>
    <w:lvl w:ilvl="0" w:tentative="0">
      <w:start w:val="1"/>
      <w:numFmt w:val="decimal"/>
      <w:lvlText w:val="%1."/>
      <w:lvlJc w:val="left"/>
      <w:pPr>
        <w:tabs>
          <w:tab w:val="left" w:pos="425"/>
        </w:tabs>
        <w:ind w:left="425" w:hanging="425"/>
      </w:pPr>
    </w:lvl>
    <w:lvl w:ilvl="1" w:tentative="0">
      <w:start w:val="1"/>
      <w:numFmt w:val="decimal"/>
      <w:pStyle w:val="3"/>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4">
    <w:nsid w:val="415B77C5"/>
    <w:multiLevelType w:val="singleLevel"/>
    <w:tmpl w:val="415B77C5"/>
    <w:lvl w:ilvl="0" w:tentative="0">
      <w:start w:val="1"/>
      <w:numFmt w:val="decimal"/>
      <w:lvlText w:val="(%1)"/>
      <w:lvlJc w:val="left"/>
      <w:pPr>
        <w:ind w:left="425" w:hanging="425"/>
      </w:pPr>
      <w:rPr>
        <w:rFonts w:hint="default"/>
      </w:rPr>
    </w:lvl>
  </w:abstractNum>
  <w:abstractNum w:abstractNumId="45">
    <w:nsid w:val="4168CC01"/>
    <w:multiLevelType w:val="singleLevel"/>
    <w:tmpl w:val="4168CC01"/>
    <w:lvl w:ilvl="0" w:tentative="0">
      <w:start w:val="1"/>
      <w:numFmt w:val="decimal"/>
      <w:suff w:val="nothing"/>
      <w:lvlText w:val="%1．"/>
      <w:lvlJc w:val="left"/>
      <w:pPr>
        <w:ind w:left="0" w:firstLine="400"/>
      </w:pPr>
      <w:rPr>
        <w:rFonts w:hint="default"/>
        <w:sz w:val="21"/>
        <w:szCs w:val="21"/>
      </w:rPr>
    </w:lvl>
  </w:abstractNum>
  <w:abstractNum w:abstractNumId="46">
    <w:nsid w:val="4B0A04A6"/>
    <w:multiLevelType w:val="multilevel"/>
    <w:tmpl w:val="4B0A04A6"/>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7">
    <w:nsid w:val="4B6C0A1D"/>
    <w:multiLevelType w:val="multilevel"/>
    <w:tmpl w:val="4B6C0A1D"/>
    <w:lvl w:ilvl="0" w:tentative="0">
      <w:start w:val="1"/>
      <w:numFmt w:val="decimal"/>
      <w:suff w:val="space"/>
      <w:lvlText w:val="3.%1"/>
      <w:lvlJc w:val="left"/>
      <w:pPr>
        <w:ind w:left="126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8">
    <w:nsid w:val="566EBF8C"/>
    <w:multiLevelType w:val="multilevel"/>
    <w:tmpl w:val="566EBF8C"/>
    <w:lvl w:ilvl="0" w:tentative="0">
      <w:start w:val="1"/>
      <w:numFmt w:val="decimal"/>
      <w:suff w:val="space"/>
      <w:lvlText w:val="12.%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9">
    <w:nsid w:val="568FFC04"/>
    <w:multiLevelType w:val="singleLevel"/>
    <w:tmpl w:val="568FFC04"/>
    <w:lvl w:ilvl="0" w:tentative="0">
      <w:start w:val="1"/>
      <w:numFmt w:val="decimal"/>
      <w:suff w:val="space"/>
      <w:lvlText w:val="%1."/>
      <w:lvlJc w:val="left"/>
      <w:rPr>
        <w:rFonts w:hint="default" w:ascii="Times New Roman" w:hAnsi="Times New Roman" w:cs="Times New Roman"/>
      </w:rPr>
    </w:lvl>
  </w:abstractNum>
  <w:abstractNum w:abstractNumId="50">
    <w:nsid w:val="5B6326EE"/>
    <w:multiLevelType w:val="singleLevel"/>
    <w:tmpl w:val="5B6326EE"/>
    <w:lvl w:ilvl="0" w:tentative="0">
      <w:start w:val="1"/>
      <w:numFmt w:val="chineseCounting"/>
      <w:suff w:val="nothing"/>
      <w:lvlText w:val="（%1）"/>
      <w:lvlJc w:val="left"/>
      <w:pPr>
        <w:ind w:left="0" w:firstLine="420"/>
      </w:pPr>
      <w:rPr>
        <w:rFonts w:hint="eastAsia"/>
      </w:rPr>
    </w:lvl>
  </w:abstractNum>
  <w:abstractNum w:abstractNumId="51">
    <w:nsid w:val="5E655289"/>
    <w:multiLevelType w:val="multilevel"/>
    <w:tmpl w:val="5E655289"/>
    <w:lvl w:ilvl="0" w:tentative="0">
      <w:start w:val="1"/>
      <w:numFmt w:val="decimal"/>
      <w:suff w:val="space"/>
      <w:lvlText w:val="11.2.%1"/>
      <w:lvlJc w:val="left"/>
      <w:pPr>
        <w:ind w:left="0" w:leftChars="0" w:firstLine="790" w:firstLineChars="0"/>
      </w:pPr>
      <w:rPr>
        <w:rFonts w:hint="default"/>
      </w:rPr>
    </w:lvl>
    <w:lvl w:ilvl="1" w:tentative="0">
      <w:start w:val="1"/>
      <w:numFmt w:val="lowerLetter"/>
      <w:lvlText w:val="%2)"/>
      <w:lvlJc w:val="left"/>
      <w:pPr>
        <w:ind w:left="1136" w:hanging="420"/>
      </w:pPr>
    </w:lvl>
    <w:lvl w:ilvl="2" w:tentative="0">
      <w:start w:val="1"/>
      <w:numFmt w:val="lowerRoman"/>
      <w:lvlText w:val="%3."/>
      <w:lvlJc w:val="right"/>
      <w:pPr>
        <w:ind w:left="1556" w:hanging="420"/>
      </w:pPr>
    </w:lvl>
    <w:lvl w:ilvl="3" w:tentative="0">
      <w:start w:val="1"/>
      <w:numFmt w:val="decimal"/>
      <w:lvlText w:val="%4."/>
      <w:lvlJc w:val="left"/>
      <w:pPr>
        <w:ind w:left="1976" w:hanging="420"/>
      </w:pPr>
    </w:lvl>
    <w:lvl w:ilvl="4" w:tentative="0">
      <w:start w:val="1"/>
      <w:numFmt w:val="lowerLetter"/>
      <w:lvlText w:val="%5)"/>
      <w:lvlJc w:val="left"/>
      <w:pPr>
        <w:ind w:left="2396" w:hanging="420"/>
      </w:pPr>
    </w:lvl>
    <w:lvl w:ilvl="5" w:tentative="0">
      <w:start w:val="1"/>
      <w:numFmt w:val="lowerRoman"/>
      <w:lvlText w:val="%6."/>
      <w:lvlJc w:val="right"/>
      <w:pPr>
        <w:ind w:left="2816" w:hanging="420"/>
      </w:pPr>
    </w:lvl>
    <w:lvl w:ilvl="6" w:tentative="0">
      <w:start w:val="1"/>
      <w:numFmt w:val="decimal"/>
      <w:lvlText w:val="%7."/>
      <w:lvlJc w:val="left"/>
      <w:pPr>
        <w:ind w:left="3236" w:hanging="420"/>
      </w:pPr>
    </w:lvl>
    <w:lvl w:ilvl="7" w:tentative="0">
      <w:start w:val="1"/>
      <w:numFmt w:val="lowerLetter"/>
      <w:lvlText w:val="%8)"/>
      <w:lvlJc w:val="left"/>
      <w:pPr>
        <w:ind w:left="3656" w:hanging="420"/>
      </w:pPr>
    </w:lvl>
    <w:lvl w:ilvl="8" w:tentative="0">
      <w:start w:val="1"/>
      <w:numFmt w:val="lowerRoman"/>
      <w:lvlText w:val="%9."/>
      <w:lvlJc w:val="right"/>
      <w:pPr>
        <w:ind w:left="4076" w:hanging="420"/>
      </w:pPr>
    </w:lvl>
  </w:abstractNum>
  <w:abstractNum w:abstractNumId="52">
    <w:nsid w:val="71B45203"/>
    <w:multiLevelType w:val="multilevel"/>
    <w:tmpl w:val="71B45203"/>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2"/>
      <w:numFmt w:val="decimal"/>
      <w:lvlText w:val="%2．"/>
      <w:lvlJc w:val="left"/>
      <w:pPr>
        <w:tabs>
          <w:tab w:val="left" w:pos="840"/>
        </w:tabs>
        <w:ind w:left="840" w:hanging="420"/>
      </w:pPr>
      <w:rPr>
        <w:rFonts w:hint="default"/>
      </w:rPr>
    </w:lvl>
    <w:lvl w:ilvl="2" w:tentative="0">
      <w:start w:val="1"/>
      <w:numFmt w:val="decimal"/>
      <w:lvlText w:val="%3、"/>
      <w:lvlJc w:val="right"/>
      <w:pPr>
        <w:tabs>
          <w:tab w:val="left" w:pos="1260"/>
        </w:tabs>
        <w:ind w:left="1260" w:hanging="420"/>
      </w:pPr>
      <w:rPr>
        <w:rFonts w:ascii="Times New Roman" w:hAnsi="Times New Roman" w:eastAsia="Times New Roman"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72B06D1F"/>
    <w:multiLevelType w:val="singleLevel"/>
    <w:tmpl w:val="72B06D1F"/>
    <w:lvl w:ilvl="0" w:tentative="0">
      <w:start w:val="1"/>
      <w:numFmt w:val="decimal"/>
      <w:suff w:val="space"/>
      <w:lvlText w:val="%1."/>
      <w:lvlJc w:val="left"/>
      <w:pPr>
        <w:ind w:left="425" w:hanging="425"/>
      </w:pPr>
      <w:rPr>
        <w:rFonts w:hint="default"/>
      </w:rPr>
    </w:lvl>
  </w:abstractNum>
  <w:abstractNum w:abstractNumId="54">
    <w:nsid w:val="7B557FFA"/>
    <w:multiLevelType w:val="singleLevel"/>
    <w:tmpl w:val="7B557FFA"/>
    <w:lvl w:ilvl="0" w:tentative="0">
      <w:start w:val="1"/>
      <w:numFmt w:val="chineseCounting"/>
      <w:suff w:val="nothing"/>
      <w:lvlText w:val="（%1）"/>
      <w:lvlJc w:val="left"/>
      <w:pPr>
        <w:ind w:left="0" w:firstLine="420"/>
      </w:pPr>
      <w:rPr>
        <w:rFonts w:hint="eastAsia"/>
      </w:rPr>
    </w:lvl>
  </w:abstractNum>
  <w:num w:numId="1">
    <w:abstractNumId w:val="43"/>
  </w:num>
  <w:num w:numId="2">
    <w:abstractNumId w:val="21"/>
  </w:num>
  <w:num w:numId="3">
    <w:abstractNumId w:val="49"/>
  </w:num>
  <w:num w:numId="4">
    <w:abstractNumId w:val="35"/>
  </w:num>
  <w:num w:numId="5">
    <w:abstractNumId w:val="45"/>
  </w:num>
  <w:num w:numId="6">
    <w:abstractNumId w:val="23"/>
  </w:num>
  <w:num w:numId="7">
    <w:abstractNumId w:val="32"/>
  </w:num>
  <w:num w:numId="8">
    <w:abstractNumId w:val="37"/>
  </w:num>
  <w:num w:numId="9">
    <w:abstractNumId w:val="29"/>
  </w:num>
  <w:num w:numId="10">
    <w:abstractNumId w:val="39"/>
  </w:num>
  <w:num w:numId="11">
    <w:abstractNumId w:val="6"/>
  </w:num>
  <w:num w:numId="12">
    <w:abstractNumId w:val="50"/>
  </w:num>
  <w:num w:numId="13">
    <w:abstractNumId w:val="3"/>
  </w:num>
  <w:num w:numId="14">
    <w:abstractNumId w:val="44"/>
  </w:num>
  <w:num w:numId="15">
    <w:abstractNumId w:val="8"/>
  </w:num>
  <w:num w:numId="16">
    <w:abstractNumId w:val="16"/>
  </w:num>
  <w:num w:numId="17">
    <w:abstractNumId w:val="7"/>
  </w:num>
  <w:num w:numId="18">
    <w:abstractNumId w:val="1"/>
  </w:num>
  <w:num w:numId="19">
    <w:abstractNumId w:val="22"/>
  </w:num>
  <w:num w:numId="20">
    <w:abstractNumId w:val="31"/>
  </w:num>
  <w:num w:numId="21">
    <w:abstractNumId w:val="42"/>
  </w:num>
  <w:num w:numId="22">
    <w:abstractNumId w:val="14"/>
  </w:num>
  <w:num w:numId="23">
    <w:abstractNumId w:val="5"/>
  </w:num>
  <w:num w:numId="24">
    <w:abstractNumId w:val="10"/>
  </w:num>
  <w:num w:numId="25">
    <w:abstractNumId w:val="28"/>
  </w:num>
  <w:num w:numId="26">
    <w:abstractNumId w:val="20"/>
  </w:num>
  <w:num w:numId="27">
    <w:abstractNumId w:val="33"/>
  </w:num>
  <w:num w:numId="28">
    <w:abstractNumId w:val="27"/>
  </w:num>
  <w:num w:numId="29">
    <w:abstractNumId w:val="36"/>
  </w:num>
  <w:num w:numId="30">
    <w:abstractNumId w:val="40"/>
  </w:num>
  <w:num w:numId="31">
    <w:abstractNumId w:val="0"/>
  </w:num>
  <w:num w:numId="32">
    <w:abstractNumId w:val="9"/>
  </w:num>
  <w:num w:numId="33">
    <w:abstractNumId w:val="54"/>
  </w:num>
  <w:num w:numId="34">
    <w:abstractNumId w:val="53"/>
  </w:num>
  <w:num w:numId="35">
    <w:abstractNumId w:val="18"/>
  </w:num>
  <w:num w:numId="36">
    <w:abstractNumId w:val="13"/>
  </w:num>
  <w:num w:numId="37">
    <w:abstractNumId w:val="17"/>
  </w:num>
  <w:num w:numId="38">
    <w:abstractNumId w:val="15"/>
  </w:num>
  <w:num w:numId="39">
    <w:abstractNumId w:val="4"/>
  </w:num>
  <w:num w:numId="40">
    <w:abstractNumId w:val="46"/>
  </w:num>
  <w:num w:numId="41">
    <w:abstractNumId w:val="24"/>
  </w:num>
  <w:num w:numId="42">
    <w:abstractNumId w:val="47"/>
  </w:num>
  <w:num w:numId="43">
    <w:abstractNumId w:val="34"/>
  </w:num>
  <w:num w:numId="44">
    <w:abstractNumId w:val="2"/>
  </w:num>
  <w:num w:numId="45">
    <w:abstractNumId w:val="41"/>
  </w:num>
  <w:num w:numId="46">
    <w:abstractNumId w:val="30"/>
  </w:num>
  <w:num w:numId="47">
    <w:abstractNumId w:val="19"/>
  </w:num>
  <w:num w:numId="48">
    <w:abstractNumId w:val="11"/>
  </w:num>
  <w:num w:numId="49">
    <w:abstractNumId w:val="26"/>
  </w:num>
  <w:num w:numId="50">
    <w:abstractNumId w:val="38"/>
  </w:num>
  <w:num w:numId="51">
    <w:abstractNumId w:val="51"/>
  </w:num>
  <w:num w:numId="52">
    <w:abstractNumId w:val="48"/>
  </w:num>
  <w:num w:numId="53">
    <w:abstractNumId w:val="25"/>
  </w:num>
  <w:num w:numId="54">
    <w:abstractNumId w:val="12"/>
  </w:num>
  <w:num w:numId="55">
    <w:abstractNumId w:val="5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嗷呜">
    <w15:presenceInfo w15:providerId="WPS Office" w15:userId="10816695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kM2ZhMmU2ZmVhNjEyZDQzNzUyMzE2MTA5Y2ZkY2UifQ=="/>
  </w:docVars>
  <w:rsids>
    <w:rsidRoot w:val="30D012D3"/>
    <w:rsid w:val="00004A6D"/>
    <w:rsid w:val="00006F3B"/>
    <w:rsid w:val="00030D44"/>
    <w:rsid w:val="00045253"/>
    <w:rsid w:val="00095952"/>
    <w:rsid w:val="001773D6"/>
    <w:rsid w:val="001948DA"/>
    <w:rsid w:val="00217189"/>
    <w:rsid w:val="002223F8"/>
    <w:rsid w:val="00222B31"/>
    <w:rsid w:val="00292557"/>
    <w:rsid w:val="00294647"/>
    <w:rsid w:val="00347293"/>
    <w:rsid w:val="003500E3"/>
    <w:rsid w:val="00385783"/>
    <w:rsid w:val="003C453B"/>
    <w:rsid w:val="003D3B48"/>
    <w:rsid w:val="00461D46"/>
    <w:rsid w:val="00497725"/>
    <w:rsid w:val="004B1766"/>
    <w:rsid w:val="004D2E51"/>
    <w:rsid w:val="006235CD"/>
    <w:rsid w:val="0065083F"/>
    <w:rsid w:val="00672BF5"/>
    <w:rsid w:val="006E7128"/>
    <w:rsid w:val="0073093F"/>
    <w:rsid w:val="00897D0B"/>
    <w:rsid w:val="008E64F9"/>
    <w:rsid w:val="009B03F2"/>
    <w:rsid w:val="009C538C"/>
    <w:rsid w:val="009F10F1"/>
    <w:rsid w:val="00A07AFB"/>
    <w:rsid w:val="00AA0C75"/>
    <w:rsid w:val="00AE3B7F"/>
    <w:rsid w:val="00B33014"/>
    <w:rsid w:val="00B776BC"/>
    <w:rsid w:val="00B956EC"/>
    <w:rsid w:val="00B9789E"/>
    <w:rsid w:val="00BC4931"/>
    <w:rsid w:val="00C46CA4"/>
    <w:rsid w:val="00CA2A2E"/>
    <w:rsid w:val="00CD233C"/>
    <w:rsid w:val="00D3197D"/>
    <w:rsid w:val="00D3209B"/>
    <w:rsid w:val="00DA4474"/>
    <w:rsid w:val="00DD2B91"/>
    <w:rsid w:val="00DE733C"/>
    <w:rsid w:val="00E02734"/>
    <w:rsid w:val="00E346B3"/>
    <w:rsid w:val="00EA6413"/>
    <w:rsid w:val="00F8797C"/>
    <w:rsid w:val="00F95A37"/>
    <w:rsid w:val="00FF6E66"/>
    <w:rsid w:val="015C66BB"/>
    <w:rsid w:val="01C10AC8"/>
    <w:rsid w:val="01E26DFF"/>
    <w:rsid w:val="01FC779A"/>
    <w:rsid w:val="029D26DE"/>
    <w:rsid w:val="02C97E14"/>
    <w:rsid w:val="03404096"/>
    <w:rsid w:val="03A34E40"/>
    <w:rsid w:val="03BA1FFA"/>
    <w:rsid w:val="04216B69"/>
    <w:rsid w:val="042F2D37"/>
    <w:rsid w:val="0448321D"/>
    <w:rsid w:val="04594CE0"/>
    <w:rsid w:val="04971CE6"/>
    <w:rsid w:val="04A60042"/>
    <w:rsid w:val="04C73A9B"/>
    <w:rsid w:val="05CD0AFB"/>
    <w:rsid w:val="06290E00"/>
    <w:rsid w:val="0644011B"/>
    <w:rsid w:val="066468A2"/>
    <w:rsid w:val="06690967"/>
    <w:rsid w:val="06F43A42"/>
    <w:rsid w:val="06F45206"/>
    <w:rsid w:val="071C7E25"/>
    <w:rsid w:val="079E7EE1"/>
    <w:rsid w:val="07C870D0"/>
    <w:rsid w:val="07CE6279"/>
    <w:rsid w:val="07F95559"/>
    <w:rsid w:val="08320A23"/>
    <w:rsid w:val="08437B57"/>
    <w:rsid w:val="084E6783"/>
    <w:rsid w:val="08982DAB"/>
    <w:rsid w:val="08F0070A"/>
    <w:rsid w:val="09353D5E"/>
    <w:rsid w:val="098C2FDB"/>
    <w:rsid w:val="0A3C43E8"/>
    <w:rsid w:val="0A9B6771"/>
    <w:rsid w:val="0AF83540"/>
    <w:rsid w:val="0B1C40A9"/>
    <w:rsid w:val="0B2D0A4C"/>
    <w:rsid w:val="0B335CF7"/>
    <w:rsid w:val="0B3678F0"/>
    <w:rsid w:val="0BB4371E"/>
    <w:rsid w:val="0CB202C7"/>
    <w:rsid w:val="0D0B02A5"/>
    <w:rsid w:val="0D105961"/>
    <w:rsid w:val="0D1A3476"/>
    <w:rsid w:val="0D3602FC"/>
    <w:rsid w:val="0D5D3E94"/>
    <w:rsid w:val="0E703DE0"/>
    <w:rsid w:val="0EE15648"/>
    <w:rsid w:val="0F1953C4"/>
    <w:rsid w:val="0F7C5058"/>
    <w:rsid w:val="1003503E"/>
    <w:rsid w:val="10183584"/>
    <w:rsid w:val="10714924"/>
    <w:rsid w:val="10AF6730"/>
    <w:rsid w:val="1107633A"/>
    <w:rsid w:val="11251180"/>
    <w:rsid w:val="11954F74"/>
    <w:rsid w:val="11A5017A"/>
    <w:rsid w:val="11A8771C"/>
    <w:rsid w:val="11E47D6C"/>
    <w:rsid w:val="11ED64C9"/>
    <w:rsid w:val="1212583E"/>
    <w:rsid w:val="125B33AB"/>
    <w:rsid w:val="129977F1"/>
    <w:rsid w:val="12AA3891"/>
    <w:rsid w:val="12FA5251"/>
    <w:rsid w:val="134A6003"/>
    <w:rsid w:val="13530945"/>
    <w:rsid w:val="135765BE"/>
    <w:rsid w:val="13AC00A2"/>
    <w:rsid w:val="13BA788D"/>
    <w:rsid w:val="14395D4A"/>
    <w:rsid w:val="145552C9"/>
    <w:rsid w:val="14562994"/>
    <w:rsid w:val="148F64FA"/>
    <w:rsid w:val="14C242BD"/>
    <w:rsid w:val="14C57655"/>
    <w:rsid w:val="14DE0FE4"/>
    <w:rsid w:val="14E60C13"/>
    <w:rsid w:val="156F5B4E"/>
    <w:rsid w:val="15965398"/>
    <w:rsid w:val="15FC2A5C"/>
    <w:rsid w:val="15FE04ED"/>
    <w:rsid w:val="16102D69"/>
    <w:rsid w:val="16246581"/>
    <w:rsid w:val="166925AE"/>
    <w:rsid w:val="16934886"/>
    <w:rsid w:val="16AF3D6D"/>
    <w:rsid w:val="16F01E2B"/>
    <w:rsid w:val="171A37D0"/>
    <w:rsid w:val="171E5A64"/>
    <w:rsid w:val="17200C8C"/>
    <w:rsid w:val="173B1D5F"/>
    <w:rsid w:val="179A6D9F"/>
    <w:rsid w:val="17D138E4"/>
    <w:rsid w:val="17F43B0C"/>
    <w:rsid w:val="1814755A"/>
    <w:rsid w:val="18381785"/>
    <w:rsid w:val="186917D0"/>
    <w:rsid w:val="18B43502"/>
    <w:rsid w:val="18BA47B6"/>
    <w:rsid w:val="19705824"/>
    <w:rsid w:val="19A9723A"/>
    <w:rsid w:val="1B261423"/>
    <w:rsid w:val="1B880ABD"/>
    <w:rsid w:val="1BA142B9"/>
    <w:rsid w:val="1BD0086E"/>
    <w:rsid w:val="1C1A02E1"/>
    <w:rsid w:val="1C853E71"/>
    <w:rsid w:val="1CF117BD"/>
    <w:rsid w:val="1CF73767"/>
    <w:rsid w:val="1DA50361"/>
    <w:rsid w:val="1DBD443A"/>
    <w:rsid w:val="1E5D62F8"/>
    <w:rsid w:val="1E6F6EC6"/>
    <w:rsid w:val="1E9C1CD3"/>
    <w:rsid w:val="1ED11B09"/>
    <w:rsid w:val="1EF55CFF"/>
    <w:rsid w:val="1F0C4196"/>
    <w:rsid w:val="1F677A71"/>
    <w:rsid w:val="1F75578E"/>
    <w:rsid w:val="206C7168"/>
    <w:rsid w:val="20B76A34"/>
    <w:rsid w:val="20D110EA"/>
    <w:rsid w:val="20E23F6B"/>
    <w:rsid w:val="210D7225"/>
    <w:rsid w:val="21365AFE"/>
    <w:rsid w:val="216655B5"/>
    <w:rsid w:val="216E13C1"/>
    <w:rsid w:val="21A332DD"/>
    <w:rsid w:val="22575D44"/>
    <w:rsid w:val="226E5285"/>
    <w:rsid w:val="22904DE2"/>
    <w:rsid w:val="22A057CA"/>
    <w:rsid w:val="22EA6863"/>
    <w:rsid w:val="23C8156D"/>
    <w:rsid w:val="23DA2829"/>
    <w:rsid w:val="23FC4D88"/>
    <w:rsid w:val="242F5973"/>
    <w:rsid w:val="24341DDC"/>
    <w:rsid w:val="244868E2"/>
    <w:rsid w:val="24F46028"/>
    <w:rsid w:val="2505132F"/>
    <w:rsid w:val="250C73B6"/>
    <w:rsid w:val="253A3EA2"/>
    <w:rsid w:val="255835B1"/>
    <w:rsid w:val="257B138A"/>
    <w:rsid w:val="25C54A64"/>
    <w:rsid w:val="265F7E0D"/>
    <w:rsid w:val="26654E27"/>
    <w:rsid w:val="26676A61"/>
    <w:rsid w:val="27A55027"/>
    <w:rsid w:val="27AD4261"/>
    <w:rsid w:val="27C95915"/>
    <w:rsid w:val="27F407D8"/>
    <w:rsid w:val="28182849"/>
    <w:rsid w:val="28420060"/>
    <w:rsid w:val="286A1517"/>
    <w:rsid w:val="28CC0C89"/>
    <w:rsid w:val="28D73D5E"/>
    <w:rsid w:val="292B4D54"/>
    <w:rsid w:val="29876296"/>
    <w:rsid w:val="299B7568"/>
    <w:rsid w:val="2A1A0A0E"/>
    <w:rsid w:val="2ABE5B1A"/>
    <w:rsid w:val="2B176078"/>
    <w:rsid w:val="2B296829"/>
    <w:rsid w:val="2C2F03C8"/>
    <w:rsid w:val="2C8D2A81"/>
    <w:rsid w:val="2D535409"/>
    <w:rsid w:val="2D5A5EF2"/>
    <w:rsid w:val="2D7A7B57"/>
    <w:rsid w:val="2DA16E42"/>
    <w:rsid w:val="2E257D8A"/>
    <w:rsid w:val="2E6E1605"/>
    <w:rsid w:val="2E954DE4"/>
    <w:rsid w:val="2FC517E0"/>
    <w:rsid w:val="30731155"/>
    <w:rsid w:val="30B62655"/>
    <w:rsid w:val="30BF2F0F"/>
    <w:rsid w:val="30C728B1"/>
    <w:rsid w:val="30D012D3"/>
    <w:rsid w:val="30DD2B21"/>
    <w:rsid w:val="3112428D"/>
    <w:rsid w:val="31540F86"/>
    <w:rsid w:val="318A0F80"/>
    <w:rsid w:val="31D75BA9"/>
    <w:rsid w:val="31F651EB"/>
    <w:rsid w:val="326D0697"/>
    <w:rsid w:val="3294008E"/>
    <w:rsid w:val="329E028F"/>
    <w:rsid w:val="33A24EF0"/>
    <w:rsid w:val="340728E0"/>
    <w:rsid w:val="348C0A37"/>
    <w:rsid w:val="35103416"/>
    <w:rsid w:val="351C2E8D"/>
    <w:rsid w:val="351E6307"/>
    <w:rsid w:val="35337A7D"/>
    <w:rsid w:val="355E46B5"/>
    <w:rsid w:val="35852ABD"/>
    <w:rsid w:val="359E07E8"/>
    <w:rsid w:val="35D81E02"/>
    <w:rsid w:val="363475D8"/>
    <w:rsid w:val="376B509A"/>
    <w:rsid w:val="3771270B"/>
    <w:rsid w:val="379D27D9"/>
    <w:rsid w:val="37B30825"/>
    <w:rsid w:val="38734196"/>
    <w:rsid w:val="38784555"/>
    <w:rsid w:val="388B3DE8"/>
    <w:rsid w:val="38B8682A"/>
    <w:rsid w:val="38C56BB4"/>
    <w:rsid w:val="38D776EA"/>
    <w:rsid w:val="38F26CAF"/>
    <w:rsid w:val="390815B9"/>
    <w:rsid w:val="390B6DE3"/>
    <w:rsid w:val="39300097"/>
    <w:rsid w:val="39725436"/>
    <w:rsid w:val="39E83924"/>
    <w:rsid w:val="3A5F2EE9"/>
    <w:rsid w:val="3A8532AE"/>
    <w:rsid w:val="3B4159BB"/>
    <w:rsid w:val="3B7E2DE1"/>
    <w:rsid w:val="3B815279"/>
    <w:rsid w:val="3BDA7814"/>
    <w:rsid w:val="3BFA0E89"/>
    <w:rsid w:val="3BFF6F36"/>
    <w:rsid w:val="3C20005C"/>
    <w:rsid w:val="3C362789"/>
    <w:rsid w:val="3C4131D2"/>
    <w:rsid w:val="3C5B41B6"/>
    <w:rsid w:val="3C963081"/>
    <w:rsid w:val="3CD72168"/>
    <w:rsid w:val="3D271286"/>
    <w:rsid w:val="3D491F01"/>
    <w:rsid w:val="3D562DB2"/>
    <w:rsid w:val="3D580050"/>
    <w:rsid w:val="3DAA2875"/>
    <w:rsid w:val="3DCA112A"/>
    <w:rsid w:val="3DF0273A"/>
    <w:rsid w:val="3DFB3B0B"/>
    <w:rsid w:val="3E0B6BA3"/>
    <w:rsid w:val="3E3434A0"/>
    <w:rsid w:val="3E603C82"/>
    <w:rsid w:val="3E7C3973"/>
    <w:rsid w:val="3E8C4E39"/>
    <w:rsid w:val="3EBD707C"/>
    <w:rsid w:val="3F2007FE"/>
    <w:rsid w:val="3F503CD7"/>
    <w:rsid w:val="3F550EEA"/>
    <w:rsid w:val="3FC67131"/>
    <w:rsid w:val="3FFD49B7"/>
    <w:rsid w:val="401763E2"/>
    <w:rsid w:val="40336EB0"/>
    <w:rsid w:val="404679F8"/>
    <w:rsid w:val="40516B3C"/>
    <w:rsid w:val="40B64357"/>
    <w:rsid w:val="40F30ECD"/>
    <w:rsid w:val="4128268D"/>
    <w:rsid w:val="41427558"/>
    <w:rsid w:val="415E19B0"/>
    <w:rsid w:val="41AC382B"/>
    <w:rsid w:val="42957730"/>
    <w:rsid w:val="42BE4E4E"/>
    <w:rsid w:val="42CB08E0"/>
    <w:rsid w:val="437D355F"/>
    <w:rsid w:val="44B91C8A"/>
    <w:rsid w:val="44C94690"/>
    <w:rsid w:val="4524416E"/>
    <w:rsid w:val="452E729A"/>
    <w:rsid w:val="453C5323"/>
    <w:rsid w:val="45402A20"/>
    <w:rsid w:val="46177555"/>
    <w:rsid w:val="466C2CBE"/>
    <w:rsid w:val="46890CE8"/>
    <w:rsid w:val="46905BD8"/>
    <w:rsid w:val="469D5379"/>
    <w:rsid w:val="46A77952"/>
    <w:rsid w:val="46CE3052"/>
    <w:rsid w:val="46E138C1"/>
    <w:rsid w:val="47065322"/>
    <w:rsid w:val="470E0913"/>
    <w:rsid w:val="477A518C"/>
    <w:rsid w:val="47833F1C"/>
    <w:rsid w:val="47D262AE"/>
    <w:rsid w:val="487F78C2"/>
    <w:rsid w:val="488618B3"/>
    <w:rsid w:val="489D725F"/>
    <w:rsid w:val="491C769F"/>
    <w:rsid w:val="49662075"/>
    <w:rsid w:val="499A6C1C"/>
    <w:rsid w:val="499F566F"/>
    <w:rsid w:val="49B05312"/>
    <w:rsid w:val="49D33246"/>
    <w:rsid w:val="49D93CFA"/>
    <w:rsid w:val="49FC3BF6"/>
    <w:rsid w:val="4A041CC3"/>
    <w:rsid w:val="4ADA07E1"/>
    <w:rsid w:val="4AF613F0"/>
    <w:rsid w:val="4BAD7C0A"/>
    <w:rsid w:val="4BDD07F2"/>
    <w:rsid w:val="4BF33392"/>
    <w:rsid w:val="4CB010F2"/>
    <w:rsid w:val="4CC62D40"/>
    <w:rsid w:val="4D374DB7"/>
    <w:rsid w:val="4D3B5F5D"/>
    <w:rsid w:val="4D486799"/>
    <w:rsid w:val="4D6F6780"/>
    <w:rsid w:val="4DB27309"/>
    <w:rsid w:val="4DBA6CFC"/>
    <w:rsid w:val="4E4D6C69"/>
    <w:rsid w:val="4EA13BEE"/>
    <w:rsid w:val="4EE075AA"/>
    <w:rsid w:val="4EEE3F31"/>
    <w:rsid w:val="4FB232FE"/>
    <w:rsid w:val="4FE7769A"/>
    <w:rsid w:val="50160DEC"/>
    <w:rsid w:val="504E0C5A"/>
    <w:rsid w:val="508A186A"/>
    <w:rsid w:val="509947B0"/>
    <w:rsid w:val="50C25938"/>
    <w:rsid w:val="51145BE4"/>
    <w:rsid w:val="5121452A"/>
    <w:rsid w:val="51697A97"/>
    <w:rsid w:val="51AF2A2D"/>
    <w:rsid w:val="51DE32E3"/>
    <w:rsid w:val="525D6AD8"/>
    <w:rsid w:val="52CE46F9"/>
    <w:rsid w:val="52E329D1"/>
    <w:rsid w:val="533B4949"/>
    <w:rsid w:val="534C090B"/>
    <w:rsid w:val="53B409E4"/>
    <w:rsid w:val="53B73D5D"/>
    <w:rsid w:val="541769F6"/>
    <w:rsid w:val="54B2457E"/>
    <w:rsid w:val="54DC6984"/>
    <w:rsid w:val="55393CC7"/>
    <w:rsid w:val="55654765"/>
    <w:rsid w:val="557034D6"/>
    <w:rsid w:val="55EC0C42"/>
    <w:rsid w:val="569C1416"/>
    <w:rsid w:val="56B0015D"/>
    <w:rsid w:val="56CB259D"/>
    <w:rsid w:val="5723713C"/>
    <w:rsid w:val="574063DF"/>
    <w:rsid w:val="57541B05"/>
    <w:rsid w:val="579B08C7"/>
    <w:rsid w:val="58030358"/>
    <w:rsid w:val="586D58ED"/>
    <w:rsid w:val="58A90C78"/>
    <w:rsid w:val="58C1351A"/>
    <w:rsid w:val="58C37FF9"/>
    <w:rsid w:val="594D2F4D"/>
    <w:rsid w:val="5A631CF7"/>
    <w:rsid w:val="5A663740"/>
    <w:rsid w:val="5A762D0A"/>
    <w:rsid w:val="5A8042EB"/>
    <w:rsid w:val="5A997300"/>
    <w:rsid w:val="5B1F705C"/>
    <w:rsid w:val="5B522732"/>
    <w:rsid w:val="5B850EA2"/>
    <w:rsid w:val="5C127B7F"/>
    <w:rsid w:val="5CE15AC3"/>
    <w:rsid w:val="5E014FFF"/>
    <w:rsid w:val="5E400D90"/>
    <w:rsid w:val="5E466F5E"/>
    <w:rsid w:val="5E6B3B99"/>
    <w:rsid w:val="5E9831B2"/>
    <w:rsid w:val="5EC85450"/>
    <w:rsid w:val="5FA61F40"/>
    <w:rsid w:val="60146320"/>
    <w:rsid w:val="60273F41"/>
    <w:rsid w:val="60885A1F"/>
    <w:rsid w:val="609A270C"/>
    <w:rsid w:val="61052578"/>
    <w:rsid w:val="611E298E"/>
    <w:rsid w:val="612D2DA0"/>
    <w:rsid w:val="615D168E"/>
    <w:rsid w:val="61A076A9"/>
    <w:rsid w:val="61DA5B58"/>
    <w:rsid w:val="62940F0C"/>
    <w:rsid w:val="635817F8"/>
    <w:rsid w:val="63A238D3"/>
    <w:rsid w:val="64F2474D"/>
    <w:rsid w:val="65122861"/>
    <w:rsid w:val="653B4963"/>
    <w:rsid w:val="65FA1A20"/>
    <w:rsid w:val="67195B11"/>
    <w:rsid w:val="67314EE1"/>
    <w:rsid w:val="673270F9"/>
    <w:rsid w:val="67BB23FA"/>
    <w:rsid w:val="67CE1979"/>
    <w:rsid w:val="67F33A1A"/>
    <w:rsid w:val="67F500C6"/>
    <w:rsid w:val="680D4174"/>
    <w:rsid w:val="682A65AB"/>
    <w:rsid w:val="68696EDC"/>
    <w:rsid w:val="688B0EC3"/>
    <w:rsid w:val="691A2007"/>
    <w:rsid w:val="69404B56"/>
    <w:rsid w:val="696C5A24"/>
    <w:rsid w:val="696E0F77"/>
    <w:rsid w:val="699B6A4B"/>
    <w:rsid w:val="69B95123"/>
    <w:rsid w:val="6A4D6046"/>
    <w:rsid w:val="6A502D9D"/>
    <w:rsid w:val="6A6544BB"/>
    <w:rsid w:val="6AEA5BF4"/>
    <w:rsid w:val="6B747554"/>
    <w:rsid w:val="6B847BF4"/>
    <w:rsid w:val="6BB077F1"/>
    <w:rsid w:val="6BB828E3"/>
    <w:rsid w:val="6BEE7306"/>
    <w:rsid w:val="6C1739D6"/>
    <w:rsid w:val="6C1C7598"/>
    <w:rsid w:val="6C592649"/>
    <w:rsid w:val="6C9271A9"/>
    <w:rsid w:val="6C950451"/>
    <w:rsid w:val="6CD260FB"/>
    <w:rsid w:val="6CFA7445"/>
    <w:rsid w:val="6CFE1D6F"/>
    <w:rsid w:val="6D684BFF"/>
    <w:rsid w:val="6D954E3D"/>
    <w:rsid w:val="6E002E6C"/>
    <w:rsid w:val="6E1D2B3C"/>
    <w:rsid w:val="6EC14920"/>
    <w:rsid w:val="6EF92584"/>
    <w:rsid w:val="6EFC7FD7"/>
    <w:rsid w:val="6F5E79F6"/>
    <w:rsid w:val="6F7A6744"/>
    <w:rsid w:val="6F931E64"/>
    <w:rsid w:val="704B0FDF"/>
    <w:rsid w:val="707D612E"/>
    <w:rsid w:val="70A8168D"/>
    <w:rsid w:val="70AD1013"/>
    <w:rsid w:val="712A20A1"/>
    <w:rsid w:val="7134727B"/>
    <w:rsid w:val="71382A14"/>
    <w:rsid w:val="713D2759"/>
    <w:rsid w:val="714B518E"/>
    <w:rsid w:val="718429C0"/>
    <w:rsid w:val="71DC100C"/>
    <w:rsid w:val="71DE2728"/>
    <w:rsid w:val="721A6F92"/>
    <w:rsid w:val="722B04A7"/>
    <w:rsid w:val="727E632E"/>
    <w:rsid w:val="73837243"/>
    <w:rsid w:val="739A47C4"/>
    <w:rsid w:val="74923C14"/>
    <w:rsid w:val="74BD6802"/>
    <w:rsid w:val="75304235"/>
    <w:rsid w:val="756E4100"/>
    <w:rsid w:val="757F36D4"/>
    <w:rsid w:val="75B6372E"/>
    <w:rsid w:val="75B649DF"/>
    <w:rsid w:val="765653F6"/>
    <w:rsid w:val="765F0BD6"/>
    <w:rsid w:val="766823AB"/>
    <w:rsid w:val="766D0681"/>
    <w:rsid w:val="7673062D"/>
    <w:rsid w:val="7717517C"/>
    <w:rsid w:val="778356EE"/>
    <w:rsid w:val="77992F26"/>
    <w:rsid w:val="77DA1530"/>
    <w:rsid w:val="782F768B"/>
    <w:rsid w:val="783F20D8"/>
    <w:rsid w:val="784807AA"/>
    <w:rsid w:val="78616C3B"/>
    <w:rsid w:val="78882BBE"/>
    <w:rsid w:val="79006050"/>
    <w:rsid w:val="79B55E6A"/>
    <w:rsid w:val="79CE69C9"/>
    <w:rsid w:val="79FA2E7C"/>
    <w:rsid w:val="79FC7092"/>
    <w:rsid w:val="79FF49C6"/>
    <w:rsid w:val="7A0C3A24"/>
    <w:rsid w:val="7A1B5F89"/>
    <w:rsid w:val="7A5714B5"/>
    <w:rsid w:val="7A6E6355"/>
    <w:rsid w:val="7A7D08DC"/>
    <w:rsid w:val="7A9B2194"/>
    <w:rsid w:val="7AD21A8F"/>
    <w:rsid w:val="7ADA03F7"/>
    <w:rsid w:val="7ADD48F7"/>
    <w:rsid w:val="7B0D2192"/>
    <w:rsid w:val="7B2D02C0"/>
    <w:rsid w:val="7B9A6B62"/>
    <w:rsid w:val="7BBB0172"/>
    <w:rsid w:val="7BD74A2D"/>
    <w:rsid w:val="7C4C431D"/>
    <w:rsid w:val="7C7E0DAB"/>
    <w:rsid w:val="7C81367F"/>
    <w:rsid w:val="7CCF190D"/>
    <w:rsid w:val="7D267DC0"/>
    <w:rsid w:val="7D464217"/>
    <w:rsid w:val="7D564E6D"/>
    <w:rsid w:val="7D7C2F0A"/>
    <w:rsid w:val="7D8D31CB"/>
    <w:rsid w:val="7D9420FD"/>
    <w:rsid w:val="7E2F56A3"/>
    <w:rsid w:val="7E6A3188"/>
    <w:rsid w:val="7E990B6C"/>
    <w:rsid w:val="7F3702B2"/>
    <w:rsid w:val="7F49435F"/>
    <w:rsid w:val="7F695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4"/>
    <w:qFormat/>
    <w:uiPriority w:val="0"/>
    <w:pPr>
      <w:keepNext/>
      <w:keepLines/>
      <w:numPr>
        <w:ilvl w:val="1"/>
        <w:numId w:val="1"/>
      </w:numPr>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Lines="50" w:afterLines="50"/>
      <w:outlineLvl w:val="2"/>
    </w:pPr>
    <w:rPr>
      <w:rFonts w:ascii="仿宋" w:hAnsi="仿宋" w:eastAsia="仿宋"/>
      <w:b/>
      <w:bCs/>
      <w:kern w:val="0"/>
      <w:sz w:val="24"/>
      <w:szCs w:val="32"/>
    </w:rPr>
  </w:style>
  <w:style w:type="paragraph" w:styleId="5">
    <w:name w:val="heading 5"/>
    <w:basedOn w:val="1"/>
    <w:next w:val="1"/>
    <w:qFormat/>
    <w:uiPriority w:val="9"/>
    <w:pPr>
      <w:keepNext/>
      <w:keepLines/>
      <w:spacing w:before="280" w:after="290" w:line="376" w:lineRule="auto"/>
      <w:outlineLvl w:val="4"/>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3"/>
    <w:basedOn w:val="1"/>
    <w:unhideWhenUsed/>
    <w:qFormat/>
    <w:uiPriority w:val="99"/>
    <w:pPr>
      <w:spacing w:after="120"/>
    </w:pPr>
    <w:rPr>
      <w:sz w:val="16"/>
      <w:szCs w:val="16"/>
    </w:rPr>
  </w:style>
  <w:style w:type="paragraph" w:styleId="7">
    <w:name w:val="Body Text Indent"/>
    <w:basedOn w:val="1"/>
    <w:qFormat/>
    <w:uiPriority w:val="0"/>
    <w:pPr>
      <w:snapToGrid w:val="0"/>
      <w:spacing w:line="500" w:lineRule="exact"/>
      <w:ind w:left="525"/>
    </w:pPr>
    <w:rPr>
      <w:sz w:val="28"/>
    </w:rPr>
  </w:style>
  <w:style w:type="paragraph" w:styleId="8">
    <w:name w:val="Plain Text"/>
    <w:basedOn w:val="1"/>
    <w:qFormat/>
    <w:uiPriority w:val="0"/>
    <w:rPr>
      <w:rFonts w:ascii="宋体" w:hAnsi="Courier New"/>
    </w:rPr>
  </w:style>
  <w:style w:type="paragraph" w:styleId="9">
    <w:name w:val="Balloon Text"/>
    <w:basedOn w:val="1"/>
    <w:link w:val="29"/>
    <w:qFormat/>
    <w:uiPriority w:val="0"/>
    <w:rPr>
      <w:sz w:val="18"/>
      <w:szCs w:val="18"/>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Title"/>
    <w:basedOn w:val="1"/>
    <w:next w:val="1"/>
    <w:qFormat/>
    <w:uiPriority w:val="99"/>
    <w:pPr>
      <w:spacing w:before="240" w:after="60"/>
      <w:jc w:val="center"/>
      <w:outlineLvl w:val="0"/>
    </w:pPr>
    <w:rPr>
      <w:rFonts w:ascii="Cambria" w:hAnsi="Cambria" w:cs="黑体"/>
      <w:b/>
      <w:bCs/>
      <w:sz w:val="32"/>
      <w:szCs w:val="32"/>
    </w:rPr>
  </w:style>
  <w:style w:type="paragraph" w:styleId="15">
    <w:name w:val="Body Text First Indent 2"/>
    <w:basedOn w:val="7"/>
    <w:qFormat/>
    <w:uiPriority w:val="0"/>
    <w:pPr>
      <w:ind w:left="0" w:firstLine="420" w:firstLineChars="200"/>
    </w:pPr>
    <w:rPr>
      <w:rFonts w:ascii="Calibri" w:hAnsi="Calibri" w:eastAsia="宋体"/>
      <w:kern w:val="0"/>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page number"/>
    <w:basedOn w:val="18"/>
    <w:qFormat/>
    <w:uiPriority w:val="0"/>
  </w:style>
  <w:style w:type="character" w:styleId="20">
    <w:name w:val="FollowedHyperlink"/>
    <w:basedOn w:val="18"/>
    <w:qFormat/>
    <w:uiPriority w:val="0"/>
    <w:rPr>
      <w:color w:val="800080"/>
      <w:u w:val="single"/>
    </w:rPr>
  </w:style>
  <w:style w:type="character" w:styleId="21">
    <w:name w:val="Emphasis"/>
    <w:basedOn w:val="18"/>
    <w:qFormat/>
    <w:uiPriority w:val="0"/>
    <w:rPr>
      <w:i/>
    </w:rPr>
  </w:style>
  <w:style w:type="character" w:styleId="22">
    <w:name w:val="Hyperlink"/>
    <w:basedOn w:val="18"/>
    <w:qFormat/>
    <w:uiPriority w:val="0"/>
    <w:rPr>
      <w:color w:val="0000FF"/>
      <w:u w:val="single"/>
    </w:rPr>
  </w:style>
  <w:style w:type="character" w:customStyle="1" w:styleId="23">
    <w:name w:val="页眉 字符"/>
    <w:basedOn w:val="18"/>
    <w:link w:val="11"/>
    <w:qFormat/>
    <w:uiPriority w:val="0"/>
    <w:rPr>
      <w:rFonts w:asciiTheme="minorHAnsi" w:hAnsiTheme="minorHAnsi" w:eastAsiaTheme="minorEastAsia" w:cstheme="minorBidi"/>
      <w:kern w:val="2"/>
      <w:sz w:val="18"/>
      <w:szCs w:val="18"/>
    </w:rPr>
  </w:style>
  <w:style w:type="character" w:customStyle="1" w:styleId="24">
    <w:name w:val="页脚 字符"/>
    <w:basedOn w:val="18"/>
    <w:link w:val="10"/>
    <w:qFormat/>
    <w:uiPriority w:val="0"/>
    <w:rPr>
      <w:rFonts w:asciiTheme="minorHAnsi" w:hAnsiTheme="minorHAnsi" w:eastAsiaTheme="minorEastAsia" w:cstheme="minorBidi"/>
      <w:kern w:val="2"/>
      <w:sz w:val="18"/>
      <w:szCs w:val="18"/>
    </w:rPr>
  </w:style>
  <w:style w:type="paragraph" w:styleId="25">
    <w:name w:val="List Paragraph"/>
    <w:basedOn w:val="1"/>
    <w:qFormat/>
    <w:uiPriority w:val="99"/>
    <w:pPr>
      <w:ind w:firstLine="420" w:firstLineChars="200"/>
    </w:pPr>
  </w:style>
  <w:style w:type="paragraph" w:customStyle="1" w:styleId="26">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27">
    <w:name w:val="CM27"/>
    <w:basedOn w:val="26"/>
    <w:next w:val="26"/>
    <w:qFormat/>
    <w:uiPriority w:val="99"/>
    <w:rPr>
      <w:color w:val="auto"/>
    </w:rPr>
  </w:style>
  <w:style w:type="paragraph" w:customStyle="1" w:styleId="28">
    <w:name w:val="CM24"/>
    <w:basedOn w:val="26"/>
    <w:next w:val="26"/>
    <w:qFormat/>
    <w:uiPriority w:val="99"/>
    <w:rPr>
      <w:color w:val="auto"/>
    </w:rPr>
  </w:style>
  <w:style w:type="character" w:customStyle="1" w:styleId="29">
    <w:name w:val="批注框文本 字符"/>
    <w:basedOn w:val="18"/>
    <w:link w:val="9"/>
    <w:qFormat/>
    <w:uiPriority w:val="0"/>
    <w:rPr>
      <w:rFonts w:asciiTheme="minorHAnsi" w:hAnsiTheme="minorHAnsi" w:eastAsiaTheme="minorEastAsia" w:cstheme="minorBidi"/>
      <w:kern w:val="2"/>
      <w:sz w:val="18"/>
      <w:szCs w:val="18"/>
    </w:rPr>
  </w:style>
  <w:style w:type="paragraph" w:customStyle="1" w:styleId="30">
    <w:name w:val="正文_16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表标题"/>
    <w:basedOn w:val="1"/>
    <w:qFormat/>
    <w:uiPriority w:val="0"/>
    <w:pPr>
      <w:spacing w:beforeLines="50" w:line="480" w:lineRule="auto"/>
      <w:jc w:val="center"/>
    </w:pPr>
    <w:rPr>
      <w:rFonts w:eastAsia="黑体"/>
      <w:kern w:val="0"/>
      <w:sz w:val="20"/>
      <w:szCs w:val="20"/>
    </w:rPr>
  </w:style>
  <w:style w:type="paragraph" w:customStyle="1" w:styleId="32">
    <w:name w:val="表格文字"/>
    <w:basedOn w:val="1"/>
    <w:qFormat/>
    <w:uiPriority w:val="0"/>
    <w:pPr>
      <w:jc w:val="center"/>
    </w:pPr>
    <w:rPr>
      <w:rFonts w:ascii="华文宋体" w:hAnsi="华文宋体" w:eastAsia="华文宋体" w:cs="华文宋体"/>
      <w:szCs w:val="18"/>
    </w:rPr>
  </w:style>
  <w:style w:type="paragraph" w:customStyle="1" w:styleId="33">
    <w:name w:val="Normal_0"/>
    <w:qFormat/>
    <w:uiPriority w:val="0"/>
    <w:rPr>
      <w:rFonts w:ascii="Times New Roman" w:hAnsi="Times New Roman" w:eastAsia="Times New Roman" w:cs="Times New Roman"/>
      <w:sz w:val="24"/>
      <w:szCs w:val="24"/>
      <w:lang w:val="en-US" w:eastAsia="zh-CN" w:bidi="ar-SA"/>
    </w:rPr>
  </w:style>
  <w:style w:type="character" w:customStyle="1" w:styleId="34">
    <w:name w:val="标题 2 字符"/>
    <w:link w:val="3"/>
    <w:qFormat/>
    <w:uiPriority w:val="0"/>
    <w:rPr>
      <w:rFonts w:ascii="Arial" w:hAnsi="Arial" w:eastAsia="黑体"/>
      <w:b/>
      <w:bCs/>
      <w:sz w:val="32"/>
      <w:szCs w:val="32"/>
    </w:rPr>
  </w:style>
  <w:style w:type="paragraph" w:customStyle="1" w:styleId="35">
    <w:name w:val="WPSOffice手动目录 1"/>
    <w:qFormat/>
    <w:uiPriority w:val="0"/>
    <w:rPr>
      <w:rFonts w:ascii="Calibri" w:hAnsi="Calibri" w:eastAsia="宋体" w:cs="Calibri"/>
      <w:lang w:val="en-US" w:eastAsia="zh-CN" w:bidi="ar-SA"/>
    </w:rPr>
  </w:style>
  <w:style w:type="paragraph" w:customStyle="1" w:styleId="36">
    <w:name w:val="WPSOffice手动目录 2"/>
    <w:qFormat/>
    <w:uiPriority w:val="0"/>
    <w:pPr>
      <w:ind w:left="200" w:leftChars="200"/>
    </w:pPr>
    <w:rPr>
      <w:rFonts w:ascii="Calibri" w:hAnsi="Calibri" w:eastAsia="宋体" w:cs="Calibri"/>
      <w:lang w:val="en-US" w:eastAsia="zh-CN" w:bidi="ar-SA"/>
    </w:rPr>
  </w:style>
  <w:style w:type="paragraph" w:customStyle="1" w:styleId="37">
    <w:name w:val="Note Level 11"/>
    <w:basedOn w:val="1"/>
    <w:unhideWhenUsed/>
    <w:qFormat/>
    <w:uiPriority w:val="99"/>
    <w:pPr>
      <w:keepNext/>
      <w:contextualSpacing/>
      <w:outlineLvl w:val="0"/>
    </w:pPr>
    <w:rPr>
      <w:rFonts w:ascii="Verdana" w:hAnsi="Verdana"/>
      <w:szCs w:val="20"/>
      <w:lang w:val="en-GB"/>
    </w:rPr>
  </w:style>
  <w:style w:type="paragraph" w:customStyle="1" w:styleId="38">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9">
    <w:name w:val="纯文本_0"/>
    <w:basedOn w:val="40"/>
    <w:qFormat/>
    <w:uiPriority w:val="0"/>
    <w:rPr>
      <w:rFonts w:ascii="宋体"/>
      <w:szCs w:val="20"/>
    </w:rPr>
  </w:style>
  <w:style w:type="paragraph" w:customStyle="1" w:styleId="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font41"/>
    <w:basedOn w:val="18"/>
    <w:qFormat/>
    <w:uiPriority w:val="0"/>
    <w:rPr>
      <w:rFonts w:hint="default" w:ascii="Arial" w:hAnsi="Arial" w:cs="Arial"/>
      <w:color w:val="000000"/>
      <w:sz w:val="22"/>
      <w:szCs w:val="22"/>
      <w:u w:val="none"/>
    </w:rPr>
  </w:style>
  <w:style w:type="character" w:customStyle="1" w:styleId="43">
    <w:name w:val="font1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天津大学</Company>
  <Pages>40</Pages>
  <Words>6833</Words>
  <Characters>7411</Characters>
  <Lines>347</Lines>
  <Paragraphs>97</Paragraphs>
  <TotalTime>917</TotalTime>
  <ScaleCrop>false</ScaleCrop>
  <LinksUpToDate>false</LinksUpToDate>
  <CharactersWithSpaces>7558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2025-09-25T01:38:00Z</dcterms:created>
  <dc:creator>Administrator</dc:creator>
  <cp:lastModifiedBy>aynayn</cp:lastModifiedBy>
  <dcterms:modified xsi:type="dcterms:W3CDTF">2026-07-03T03:38:28Z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B6A56AA3B1464B9191432DD6A4E9A32F_13</vt:lpwstr>
  </property>
  <property fmtid="{D5CDD505-2E9C-101B-9397-08002B2CF9AE}" pid="4" name="KSOTemplateDocerSaveRecord">
    <vt:lpwstr>eyJoZGlkIjoiNmZhZGQ2OGViZGQxMTM3MzhiNjI0ZDZlMDUzN2M5ZjQiLCJ1c2VySWQiOiI0NjY4NjA2NzAifQ==</vt:lpwstr>
  </property>
</Properties>
</file>